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40" w:lineRule="exact"/>
        <w:jc w:val="center"/>
        <w:rPr>
          <w:rFonts w:eastAsia="方正小标宋简体"/>
          <w:color w:val="333333"/>
          <w:sz w:val="52"/>
          <w:szCs w:val="52"/>
          <w:shd w:val="clear" w:color="auto" w:fill="FFFFFF"/>
        </w:rPr>
      </w:pPr>
      <w:r>
        <w:rPr>
          <w:rFonts w:hint="eastAsia" w:eastAsia="方正小标宋简体"/>
          <w:color w:val="333333"/>
          <w:sz w:val="52"/>
          <w:szCs w:val="52"/>
          <w:shd w:val="clear" w:color="auto" w:fill="FFFFFF"/>
        </w:rPr>
        <w:t>四川人才网-企业</w:t>
      </w:r>
      <w:r>
        <w:rPr>
          <w:rFonts w:eastAsia="方正小标宋简体"/>
          <w:color w:val="333333"/>
          <w:sz w:val="52"/>
          <w:szCs w:val="52"/>
          <w:shd w:val="clear" w:color="auto" w:fill="FFFFFF"/>
        </w:rPr>
        <w:t>参会指南</w:t>
      </w:r>
    </w:p>
    <w:p>
      <w:pPr>
        <w:adjustRightInd w:val="0"/>
        <w:snapToGrid w:val="0"/>
        <w:spacing w:line="640" w:lineRule="exact"/>
        <w:jc w:val="center"/>
        <w:rPr>
          <w:rFonts w:eastAsia="方正小标宋简体"/>
          <w:color w:val="333333"/>
          <w:sz w:val="52"/>
          <w:szCs w:val="52"/>
          <w:shd w:val="clear" w:color="auto" w:fill="FFFFFF"/>
        </w:rPr>
      </w:pPr>
    </w:p>
    <w:p>
      <w:pPr>
        <w:adjustRightInd w:val="0"/>
        <w:snapToGrid w:val="0"/>
        <w:spacing w:line="640" w:lineRule="exact"/>
        <w:jc w:val="left"/>
        <w:rPr>
          <w:rFonts w:hint="eastAsia" w:eastAsia="方正小标宋简体"/>
          <w:color w:val="333333"/>
          <w:sz w:val="36"/>
          <w:szCs w:val="36"/>
          <w:shd w:val="clear" w:color="auto" w:fill="FFFFFF"/>
          <w:lang w:val="en-US" w:eastAsia="zh-CN"/>
        </w:rPr>
      </w:pPr>
      <w:r>
        <w:rPr>
          <w:rFonts w:hint="eastAsia" w:eastAsia="方正小标宋简体"/>
          <w:color w:val="333333"/>
          <w:sz w:val="36"/>
          <w:szCs w:val="36"/>
          <w:shd w:val="clear" w:color="auto" w:fill="FFFFFF"/>
          <w:lang w:val="en-US" w:eastAsia="zh-CN"/>
        </w:rPr>
        <w:t>步骤</w:t>
      </w:r>
    </w:p>
    <w:p>
      <w:pPr>
        <w:numPr>
          <w:ilvl w:val="0"/>
          <w:numId w:val="1"/>
        </w:num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账号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注册</w:t>
      </w:r>
    </w:p>
    <w:p>
      <w:pPr>
        <w:pStyle w:val="4"/>
        <w:widowControl/>
        <w:spacing w:before="0" w:beforeAutospacing="0" w:after="0" w:afterAutospacing="0" w:line="480" w:lineRule="auto"/>
        <w:ind w:firstLine="643" w:firstLineChars="200"/>
        <w:jc w:val="both"/>
        <w:rPr>
          <w:rFonts w:hint="default" w:ascii="仿宋_GB2312" w:hAnsi="仿宋_GB2312" w:eastAsia="仿宋_GB2312" w:cs="仿宋_GB2312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lang w:val="en-US" w:eastAsia="zh-CN" w:bidi="ar-SA"/>
        </w:rPr>
        <w:t>二、发布职位</w:t>
      </w:r>
    </w:p>
    <w:p>
      <w:pPr>
        <w:pStyle w:val="4"/>
        <w:widowControl/>
        <w:spacing w:before="0" w:beforeAutospacing="0" w:after="0" w:afterAutospacing="0" w:line="480" w:lineRule="auto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lang w:val="en-US" w:eastAsia="zh-CN" w:bidi="ar-SA"/>
        </w:rPr>
        <w:t>三、账号、职位均过审后，选择场次，报名参会</w:t>
      </w:r>
    </w:p>
    <w:p>
      <w:pPr>
        <w:pStyle w:val="4"/>
        <w:widowControl/>
        <w:spacing w:before="0" w:beforeAutospacing="0" w:after="0" w:afterAutospacing="0" w:line="480" w:lineRule="auto"/>
        <w:ind w:firstLine="643" w:firstLineChars="200"/>
        <w:jc w:val="both"/>
        <w:rPr>
          <w:rFonts w:hint="default" w:ascii="仿宋_GB2312" w:hAnsi="仿宋_GB2312" w:eastAsia="仿宋_GB2312" w:cs="仿宋_GB2312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lang w:val="en-US" w:eastAsia="zh-CN" w:bidi="ar-SA"/>
        </w:rPr>
        <w:t>联系电话：四川人才028-8613 6436</w:t>
      </w:r>
    </w:p>
    <w:p>
      <w:pPr>
        <w:widowControl w:val="0"/>
        <w:numPr>
          <w:ilvl w:val="0"/>
          <w:numId w:val="0"/>
        </w:numPr>
        <w:spacing w:line="600" w:lineRule="exact"/>
        <w:jc w:val="both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adjustRightInd w:val="0"/>
        <w:snapToGrid w:val="0"/>
        <w:spacing w:line="640" w:lineRule="exact"/>
        <w:jc w:val="left"/>
        <w:rPr>
          <w:rFonts w:hint="eastAsia" w:eastAsia="方正小标宋简体"/>
          <w:color w:val="333333"/>
          <w:sz w:val="36"/>
          <w:szCs w:val="36"/>
          <w:shd w:val="clear" w:color="auto" w:fill="FFFFFF"/>
          <w:lang w:val="en-US" w:eastAsia="zh-CN"/>
        </w:rPr>
      </w:pPr>
      <w:r>
        <w:rPr>
          <w:rFonts w:hint="eastAsia" w:eastAsia="方正小标宋简体"/>
          <w:color w:val="333333"/>
          <w:sz w:val="36"/>
          <w:szCs w:val="36"/>
          <w:shd w:val="clear" w:color="auto" w:fill="FFFFFF"/>
          <w:lang w:val="en-US" w:eastAsia="zh-CN"/>
        </w:rPr>
        <w:t>细则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一、在线注册单位信息步骤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第一步，登录网站：</w:t>
      </w:r>
    </w:p>
    <w:p>
      <w:pPr>
        <w:spacing w:line="60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949325</wp:posOffset>
            </wp:positionV>
            <wp:extent cx="5271135" cy="3884295"/>
            <wp:effectExtent l="0" t="0" r="5715" b="1905"/>
            <wp:wrapSquare wrapText="bothSides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电脑或手机浏览器输入网址：www.scrc168.com,进入网站首页，点击页面的“立即注册”。如下图所示：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第二步，账号注册：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在弹出框中输入企业相关信息，选择“立即注册”，完成企业账号注册。如下图所示：</w:t>
      </w:r>
    </w:p>
    <w:p>
      <w:pPr>
        <w:pStyle w:val="4"/>
        <w:widowControl/>
        <w:spacing w:before="0" w:beforeAutospacing="0" w:after="0" w:afterAutospacing="0" w:line="48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24707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="0" w:beforeAutospacing="0" w:after="0" w:afterAutospacing="0" w:line="48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4"/>
        <w:widowControl/>
        <w:spacing w:before="0" w:beforeAutospacing="0" w:after="0" w:afterAutospacing="0" w:line="48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第三步，完善基本资料：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在跳转页面完善企业基本资料和联系方式，点击“下一步”。如下图所示：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104775</wp:posOffset>
            </wp:positionV>
            <wp:extent cx="5274310" cy="2425700"/>
            <wp:effectExtent l="0" t="0" r="254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r="112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Ansi="仿宋" w:eastAsia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106045</wp:posOffset>
            </wp:positionV>
            <wp:extent cx="5274310" cy="3131820"/>
            <wp:effectExtent l="0" t="0" r="254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第四步，填写联系方式：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在跳转页面完善企业联系方式，点击“下一步”。如下图所示：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6985</wp:posOffset>
            </wp:positionV>
            <wp:extent cx="5274310" cy="2303145"/>
            <wp:effectExtent l="0" t="0" r="2540" b="19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第五步，注册成功：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恭喜您已成功注册。如下图所示：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189230</wp:posOffset>
            </wp:positionV>
            <wp:extent cx="5274310" cy="2348230"/>
            <wp:effectExtent l="0" t="0" r="254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第</w:t>
      </w:r>
      <w:r>
        <w:rPr>
          <w:rFonts w:hint="eastAsia" w:ascii="仿宋_GB2312" w:hAnsi="仿宋_GB2312" w:eastAsia="仿宋_GB2312" w:cs="仿宋_GB2312"/>
          <w:sz w:val="32"/>
          <w:szCs w:val="32"/>
        </w:rPr>
        <w:t>六</w:t>
      </w:r>
      <w:r>
        <w:rPr>
          <w:rFonts w:ascii="仿宋_GB2312" w:hAnsi="仿宋_GB2312" w:eastAsia="仿宋_GB2312" w:cs="仿宋_GB2312"/>
          <w:sz w:val="32"/>
          <w:szCs w:val="32"/>
        </w:rPr>
        <w:t>步，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企业认证：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在跳转页面，按要求上传企业营业执照，等待管理员认证。认证期间您可编辑发布职位，但在贵公司账号、贵公司发布职位的系统审核过审前，不对外显示。如下图所示：</w:t>
      </w:r>
    </w:p>
    <w:p>
      <w:pPr>
        <w:spacing w:line="560" w:lineRule="exact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415925</wp:posOffset>
            </wp:positionV>
            <wp:extent cx="5274310" cy="2703195"/>
            <wp:effectExtent l="0" t="0" r="2540" b="190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/>
        <w:spacing w:before="0" w:beforeAutospacing="0" w:after="0" w:afterAutospacing="0" w:line="480" w:lineRule="auto"/>
        <w:jc w:val="both"/>
      </w:pPr>
    </w:p>
    <w:p>
      <w:pPr>
        <w:pStyle w:val="4"/>
        <w:widowControl/>
        <w:spacing w:before="0" w:beforeAutospacing="0" w:after="0" w:afterAutospacing="0" w:line="480" w:lineRule="auto"/>
        <w:jc w:val="both"/>
      </w:pP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二、单位网上发布职位步骤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编辑职位：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进入企业后台，选择“职位管理”，发布新职位处编辑或完善职位信息，点击“发布”按钮。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您可继续编辑发布其它职位。但企业需待账号认证通过后，您所发布职位才会前台显示。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367665</wp:posOffset>
            </wp:positionV>
            <wp:extent cx="5274310" cy="2386330"/>
            <wp:effectExtent l="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如下图所示：</w:t>
      </w:r>
    </w:p>
    <w:p>
      <w:pPr>
        <w:tabs>
          <w:tab w:val="left" w:pos="1166"/>
        </w:tabs>
        <w:spacing w:line="600" w:lineRule="exact"/>
        <w:rPr>
          <w:rFonts w:hAnsi="仿宋" w:eastAsia="仿宋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182880</wp:posOffset>
            </wp:positionV>
            <wp:extent cx="5274310" cy="3056255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/>
        <w:spacing w:before="0" w:beforeAutospacing="0" w:after="0" w:afterAutospacing="0" w:line="48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4"/>
        <w:widowControl/>
        <w:spacing w:before="0" w:beforeAutospacing="0" w:after="0" w:afterAutospacing="0" w:line="48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4"/>
        <w:widowControl/>
        <w:spacing w:before="0" w:beforeAutospacing="0" w:after="0" w:afterAutospacing="0" w:line="48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4"/>
        <w:widowControl/>
        <w:spacing w:before="0" w:beforeAutospacing="0" w:after="0" w:afterAutospacing="0" w:line="48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4"/>
        <w:widowControl/>
        <w:spacing w:before="0" w:beforeAutospacing="0" w:after="0" w:afterAutospacing="0" w:line="48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4"/>
        <w:widowControl/>
        <w:spacing w:before="0" w:beforeAutospacing="0" w:after="0" w:afterAutospacing="0" w:line="48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4"/>
        <w:widowControl/>
        <w:spacing w:before="0" w:beforeAutospacing="0" w:after="0" w:afterAutospacing="0" w:line="48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4"/>
        <w:widowControl/>
        <w:spacing w:before="0" w:beforeAutospacing="0" w:after="0" w:afterAutospacing="0" w:line="480" w:lineRule="auto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lang w:val="en-US" w:eastAsia="zh-CN" w:bidi="ar-SA"/>
        </w:rPr>
        <w:t>三、报名参会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待贵企业账号注册成功，发布职位过审后，点击四川人才网首页-会场轮播图片，</w:t>
      </w:r>
      <w:r>
        <w:rPr>
          <w:rFonts w:hint="eastAsia" w:ascii="仿宋_GB2312" w:hAnsi="仿宋_GB2312" w:eastAsia="仿宋_GB2312" w:cs="仿宋_GB2312"/>
          <w:sz w:val="32"/>
          <w:szCs w:val="32"/>
        </w:rPr>
        <w:t>在需参会的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高校</w:t>
      </w:r>
      <w:r>
        <w:rPr>
          <w:rFonts w:hint="eastAsia" w:ascii="仿宋_GB2312" w:hAnsi="仿宋_GB2312" w:eastAsia="仿宋_GB2312" w:cs="仿宋_GB2312"/>
          <w:sz w:val="32"/>
          <w:szCs w:val="32"/>
        </w:rPr>
        <w:t>网络招聘会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具体场次，</w:t>
      </w:r>
      <w:r>
        <w:rPr>
          <w:rFonts w:hint="eastAsia" w:ascii="仿宋_GB2312" w:hAnsi="仿宋_GB2312" w:eastAsia="仿宋_GB2312" w:cs="仿宋_GB2312"/>
          <w:sz w:val="32"/>
          <w:szCs w:val="32"/>
        </w:rPr>
        <w:t>右侧点击“申请”按钮。等待系统管理员过审即报名成功。</w:t>
      </w:r>
    </w:p>
    <w:p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r>
        <w:drawing>
          <wp:inline distT="0" distB="0" distL="114300" distR="114300">
            <wp:extent cx="5262880" cy="3978275"/>
            <wp:effectExtent l="0" t="0" r="1397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进入二级界面，选择具体报名场次。</w:t>
      </w:r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85090</wp:posOffset>
            </wp:positionV>
            <wp:extent cx="5271135" cy="6381115"/>
            <wp:effectExtent l="0" t="0" r="5715" b="635"/>
            <wp:wrapSquare wrapText="bothSides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/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点击企业报名，即可申请，等待过审即可参会。</w:t>
      </w:r>
    </w:p>
    <w:p>
      <w:r>
        <w:drawing>
          <wp:inline distT="0" distB="0" distL="114300" distR="114300">
            <wp:extent cx="5269230" cy="2551430"/>
            <wp:effectExtent l="0" t="0" r="7620" b="127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</w:p>
    <w:p>
      <w:pPr>
        <w:rPr>
          <w:rFonts w:hint="eastAsia" w:eastAsia="仿宋_GB2312"/>
          <w:b/>
          <w:bCs/>
          <w:color w:val="FF000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请注意，本申请步骤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需待企业账号系统过审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职位过审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后进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行。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91E997"/>
    <w:multiLevelType w:val="singleLevel"/>
    <w:tmpl w:val="C691E99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34D"/>
    <w:rsid w:val="000C5CEC"/>
    <w:rsid w:val="00230F81"/>
    <w:rsid w:val="00506514"/>
    <w:rsid w:val="009738F7"/>
    <w:rsid w:val="00B1276C"/>
    <w:rsid w:val="00CA22BD"/>
    <w:rsid w:val="00D62119"/>
    <w:rsid w:val="00DA634D"/>
    <w:rsid w:val="0AD11E75"/>
    <w:rsid w:val="0C7659FE"/>
    <w:rsid w:val="11DC7A7D"/>
    <w:rsid w:val="17F533F0"/>
    <w:rsid w:val="19A05834"/>
    <w:rsid w:val="25F211F4"/>
    <w:rsid w:val="2A685EFA"/>
    <w:rsid w:val="2BFD2EB4"/>
    <w:rsid w:val="2F1F62CC"/>
    <w:rsid w:val="47F427C8"/>
    <w:rsid w:val="6617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customStyle="1" w:styleId="7">
    <w:name w:val="页眉 字符"/>
    <w:basedOn w:val="6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87</Words>
  <Characters>499</Characters>
  <Lines>4</Lines>
  <Paragraphs>1</Paragraphs>
  <TotalTime>3</TotalTime>
  <ScaleCrop>false</ScaleCrop>
  <LinksUpToDate>false</LinksUpToDate>
  <CharactersWithSpaces>585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2020-12-23T07:55:00Z</dcterms:created>
  <dc:creator>fangyi chen</dc:creator>
  <cp:lastModifiedBy>才小妹</cp:lastModifiedBy>
  <dcterms:modified xsi:type="dcterms:W3CDTF">2021-11-18T01:30:28Z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F4DF25D107BE4269B080CE7E2CC61481</vt:lpwstr>
  </property>
</Properties>
</file>