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24" w:rsidRPr="00223960" w:rsidRDefault="00F91624" w:rsidP="00F91624">
      <w:pPr>
        <w:widowControl/>
        <w:autoSpaceDE/>
        <w:autoSpaceDN/>
        <w:spacing w:before="75" w:after="75" w:line="360" w:lineRule="auto"/>
        <w:ind w:leftChars="200" w:left="440"/>
        <w:jc w:val="center"/>
        <w:rPr>
          <w:rFonts w:cs="宋体"/>
          <w:b/>
          <w:bCs/>
          <w:color w:val="000000"/>
          <w:sz w:val="28"/>
          <w:szCs w:val="32"/>
          <w:lang w:val="en-US" w:bidi="ar-SA"/>
        </w:rPr>
      </w:pPr>
      <w:r w:rsidRPr="00223960">
        <w:rPr>
          <w:rFonts w:cs="宋体" w:hint="eastAsia"/>
          <w:b/>
          <w:bCs/>
          <w:color w:val="000000"/>
          <w:sz w:val="28"/>
          <w:szCs w:val="32"/>
          <w:lang w:val="en-US" w:bidi="ar-SA"/>
        </w:rPr>
        <w:t>高途课堂 2021全国联合校园招聘</w:t>
      </w:r>
    </w:p>
    <w:p w:rsidR="00993523" w:rsidRPr="00223960" w:rsidRDefault="00F91624" w:rsidP="00F91624">
      <w:pPr>
        <w:widowControl/>
        <w:autoSpaceDE/>
        <w:autoSpaceDN/>
        <w:spacing w:before="75" w:after="75" w:line="360" w:lineRule="auto"/>
        <w:ind w:leftChars="200" w:left="440"/>
        <w:jc w:val="center"/>
        <w:rPr>
          <w:rFonts w:cs="宋体"/>
          <w:b/>
          <w:bCs/>
          <w:color w:val="000000"/>
          <w:sz w:val="28"/>
          <w:szCs w:val="32"/>
          <w:lang w:val="en-US" w:bidi="ar-SA"/>
        </w:rPr>
      </w:pPr>
      <w:r w:rsidRPr="00223960">
        <w:rPr>
          <w:rFonts w:cs="宋体" w:hint="eastAsia"/>
          <w:b/>
          <w:bCs/>
          <w:color w:val="000000"/>
          <w:sz w:val="28"/>
          <w:szCs w:val="32"/>
          <w:lang w:val="en-US" w:bidi="ar-SA"/>
        </w:rPr>
        <w:t>高途云集，无畏而生</w:t>
      </w:r>
    </w:p>
    <w:p w:rsidR="00F91624" w:rsidRPr="00223960" w:rsidRDefault="00F91624" w:rsidP="00F91624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223960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一、公司介绍</w:t>
      </w:r>
    </w:p>
    <w:p w:rsidR="00F91624" w:rsidRPr="00223960" w:rsidRDefault="00F91624" w:rsidP="00142981">
      <w:pPr>
        <w:pStyle w:val="ac"/>
        <w:spacing w:before="76" w:beforeAutospacing="0" w:after="76" w:afterAutospacing="0" w:line="276" w:lineRule="auto"/>
        <w:ind w:rightChars="143" w:right="315" w:firstLineChars="200" w:firstLine="420"/>
        <w:rPr>
          <w:rFonts w:ascii="微软雅黑" w:eastAsia="微软雅黑" w:hAnsi="微软雅黑"/>
          <w:color w:val="000000"/>
          <w:sz w:val="21"/>
          <w:szCs w:val="21"/>
        </w:rPr>
      </w:pPr>
      <w:r w:rsidRPr="00223960">
        <w:rPr>
          <w:rFonts w:ascii="微软雅黑" w:eastAsia="微软雅黑" w:hAnsi="微软雅黑"/>
          <w:b/>
          <w:color w:val="000000"/>
          <w:sz w:val="21"/>
          <w:szCs w:val="21"/>
        </w:rPr>
        <w:t>高途课堂</w:t>
      </w:r>
      <w:r w:rsidRPr="00223960">
        <w:rPr>
          <w:rFonts w:ascii="微软雅黑" w:eastAsia="微软雅黑" w:hAnsi="微软雅黑" w:hint="eastAsia"/>
          <w:color w:val="000000"/>
          <w:sz w:val="21"/>
          <w:szCs w:val="21"/>
        </w:rPr>
        <w:t>，</w:t>
      </w:r>
      <w:r w:rsidRPr="00223960">
        <w:rPr>
          <w:rFonts w:ascii="微软雅黑" w:eastAsia="微软雅黑" w:hAnsi="微软雅黑"/>
          <w:color w:val="000000"/>
          <w:sz w:val="21"/>
          <w:szCs w:val="21"/>
        </w:rPr>
        <w:t>是专注于中小学的K12在线教育机构，采用“名师授课+双师辅导”的在线直播双师模式，名师平均教龄超过10年，致力于为6到18岁孩子提供名师课程及服务。帮助更多孩子成为更好的自己。“科技让教育更美好”是高途课堂的使命，“点燃兴趣，培养习惯，塑造人格”是高途课堂的教育理念，“教得好，管得严，高科技，提分快，随时可退”是高途课堂的特色。</w:t>
      </w:r>
    </w:p>
    <w:p w:rsidR="00554821" w:rsidRPr="00223960" w:rsidRDefault="00554821" w:rsidP="00315C2F">
      <w:pPr>
        <w:pStyle w:val="ac"/>
        <w:spacing w:before="76" w:beforeAutospacing="0" w:after="76" w:afterAutospacing="0" w:line="360" w:lineRule="exact"/>
        <w:ind w:rightChars="143" w:right="315" w:firstLineChars="200" w:firstLine="420"/>
        <w:rPr>
          <w:rFonts w:ascii="微软雅黑" w:eastAsia="微软雅黑" w:hAnsi="微软雅黑"/>
          <w:color w:val="000000"/>
          <w:sz w:val="21"/>
          <w:szCs w:val="21"/>
        </w:rPr>
      </w:pPr>
    </w:p>
    <w:p w:rsidR="000F11F8" w:rsidRPr="00223960" w:rsidRDefault="00F91624" w:rsidP="00F91624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223960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二、招聘岗位</w:t>
      </w:r>
    </w:p>
    <w:p w:rsidR="00F91624" w:rsidRPr="00223960" w:rsidRDefault="002A04CE" w:rsidP="006223FD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FF0000"/>
          <w:sz w:val="21"/>
          <w:szCs w:val="21"/>
        </w:rPr>
      </w:pPr>
      <w:r w:rsidRPr="00223960">
        <w:rPr>
          <w:rFonts w:ascii="微软雅黑" w:eastAsia="微软雅黑" w:hAnsi="微软雅黑" w:hint="eastAsia"/>
          <w:b/>
          <w:bCs/>
          <w:color w:val="FF0000"/>
          <w:sz w:val="21"/>
          <w:szCs w:val="21"/>
        </w:rPr>
        <w:t>招聘岗位：</w:t>
      </w:r>
      <w:r w:rsidR="00F749B6" w:rsidRPr="00223960">
        <w:rPr>
          <w:rFonts w:ascii="微软雅黑" w:eastAsia="微软雅黑" w:hAnsi="微软雅黑" w:hint="eastAsia"/>
          <w:b/>
          <w:bCs/>
          <w:color w:val="FF0000"/>
          <w:sz w:val="21"/>
          <w:szCs w:val="21"/>
        </w:rPr>
        <w:t>品牌增长-市场推广岗</w:t>
      </w:r>
    </w:p>
    <w:p w:rsidR="00F91624" w:rsidRPr="00223960" w:rsidRDefault="00F91624" w:rsidP="00142981">
      <w:pPr>
        <w:pStyle w:val="ac"/>
        <w:spacing w:before="76" w:beforeAutospacing="0" w:after="76" w:afterAutospacing="0" w:line="276" w:lineRule="auto"/>
        <w:ind w:rightChars="143" w:right="315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223960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【工作内容】</w:t>
      </w:r>
    </w:p>
    <w:p w:rsidR="00223960" w:rsidRPr="00223960" w:rsidRDefault="00223960" w:rsidP="00142981">
      <w:pPr>
        <w:spacing w:line="276" w:lineRule="auto"/>
      </w:pPr>
      <w:r w:rsidRPr="00223960">
        <w:rPr>
          <w:rFonts w:hint="eastAsia"/>
          <w:b/>
        </w:rPr>
        <w:t>1、</w:t>
      </w:r>
      <w:r w:rsidR="00F749B6" w:rsidRPr="00223960">
        <w:rPr>
          <w:rFonts w:hint="eastAsia"/>
          <w:b/>
        </w:rPr>
        <w:t>调研</w:t>
      </w:r>
      <w:r w:rsidRPr="00223960">
        <w:rPr>
          <w:rFonts w:hint="eastAsia"/>
        </w:rPr>
        <w:t>：</w:t>
      </w:r>
      <w:r w:rsidR="00F749B6" w:rsidRPr="00223960">
        <w:t>负责竞品、合作机构、媒体调研，客户调研，进行调研结果比对分析，便于后期开展工作</w:t>
      </w:r>
      <w:r w:rsidRPr="00223960">
        <w:rPr>
          <w:rFonts w:hint="eastAsia"/>
        </w:rPr>
        <w:t>；</w:t>
      </w:r>
    </w:p>
    <w:p w:rsidR="00223960" w:rsidRPr="00223960" w:rsidRDefault="00223960" w:rsidP="00142981">
      <w:pPr>
        <w:spacing w:line="276" w:lineRule="auto"/>
        <w:rPr>
          <w:b/>
        </w:rPr>
      </w:pPr>
      <w:r w:rsidRPr="00223960">
        <w:rPr>
          <w:b/>
        </w:rPr>
        <w:t>2</w:t>
      </w:r>
      <w:r w:rsidRPr="00223960">
        <w:rPr>
          <w:rFonts w:hint="eastAsia"/>
          <w:b/>
        </w:rPr>
        <w:t>、</w:t>
      </w:r>
      <w:r w:rsidR="00F749B6" w:rsidRPr="00223960">
        <w:rPr>
          <w:rFonts w:hint="eastAsia"/>
          <w:b/>
        </w:rPr>
        <w:t>渠道开拓</w:t>
      </w:r>
    </w:p>
    <w:p w:rsidR="00F749B6" w:rsidRPr="00223960" w:rsidRDefault="00223960" w:rsidP="00142981">
      <w:pPr>
        <w:spacing w:line="276" w:lineRule="auto"/>
      </w:pPr>
      <w:r>
        <w:rPr>
          <w:rFonts w:hint="eastAsia"/>
        </w:rPr>
        <w:t>1）</w:t>
      </w:r>
      <w:r w:rsidR="00F749B6" w:rsidRPr="00223960">
        <w:t>通</w:t>
      </w:r>
      <w:r>
        <w:t>过拓展</w:t>
      </w:r>
      <w:r>
        <w:rPr>
          <w:rFonts w:hint="eastAsia"/>
        </w:rPr>
        <w:t>的</w:t>
      </w:r>
      <w:r>
        <w:t>形式与周边渠道资源达成资源共享，</w:t>
      </w:r>
      <w:r>
        <w:rPr>
          <w:rFonts w:hint="eastAsia"/>
        </w:rPr>
        <w:t>形成</w:t>
      </w:r>
      <w:r>
        <w:t>利益最大化的合作</w:t>
      </w:r>
      <w:r>
        <w:rPr>
          <w:rFonts w:hint="eastAsia"/>
        </w:rPr>
        <w:t>；</w:t>
      </w:r>
    </w:p>
    <w:p w:rsidR="00F749B6" w:rsidRPr="00223960" w:rsidRDefault="00223960" w:rsidP="00142981">
      <w:pPr>
        <w:spacing w:line="276" w:lineRule="auto"/>
      </w:pPr>
      <w:r>
        <w:rPr>
          <w:rFonts w:hint="eastAsia"/>
        </w:rPr>
        <w:t>2）</w:t>
      </w:r>
      <w:r w:rsidR="00F749B6" w:rsidRPr="00223960">
        <w:t>形式包括：导流宣品互推曝光、资源置换、举办活动等</w:t>
      </w:r>
      <w:r>
        <w:rPr>
          <w:rFonts w:hint="eastAsia"/>
        </w:rPr>
        <w:t>。</w:t>
      </w:r>
    </w:p>
    <w:p w:rsidR="00F749B6" w:rsidRPr="00223960" w:rsidRDefault="00223960" w:rsidP="00142981">
      <w:pPr>
        <w:spacing w:line="276" w:lineRule="auto"/>
      </w:pPr>
      <w:r w:rsidRPr="00223960">
        <w:rPr>
          <w:b/>
        </w:rPr>
        <w:t>3</w:t>
      </w:r>
      <w:r w:rsidRPr="00223960">
        <w:rPr>
          <w:rFonts w:hint="eastAsia"/>
          <w:b/>
        </w:rPr>
        <w:t>、</w:t>
      </w:r>
      <w:r w:rsidR="00F749B6" w:rsidRPr="00223960">
        <w:rPr>
          <w:rFonts w:hint="eastAsia"/>
          <w:b/>
        </w:rPr>
        <w:t>导流课程售卖</w:t>
      </w:r>
      <w:r>
        <w:rPr>
          <w:rFonts w:hint="eastAsia"/>
        </w:rPr>
        <w:t>：</w:t>
      </w:r>
      <w:r w:rsidR="00F749B6" w:rsidRPr="00223960">
        <w:t>根据公司前期入职培训，了解对应导流产品，通过前期调研与渠道合作进行导流课程售卖</w:t>
      </w:r>
    </w:p>
    <w:p w:rsidR="00F749B6" w:rsidRPr="00223960" w:rsidRDefault="00223960" w:rsidP="00142981">
      <w:pPr>
        <w:spacing w:line="276" w:lineRule="auto"/>
      </w:pPr>
      <w:r>
        <w:rPr>
          <w:rFonts w:hint="eastAsia"/>
        </w:rPr>
        <w:t>1）</w:t>
      </w:r>
      <w:r w:rsidR="00F749B6" w:rsidRPr="00223960">
        <w:t>形式包括：学校地推、异业合作、渠道活动等进行转化</w:t>
      </w:r>
      <w:r>
        <w:rPr>
          <w:rFonts w:hint="eastAsia"/>
        </w:rPr>
        <w:t>；</w:t>
      </w:r>
    </w:p>
    <w:p w:rsidR="00F749B6" w:rsidRPr="00223960" w:rsidRDefault="00223960" w:rsidP="00142981">
      <w:pPr>
        <w:spacing w:line="276" w:lineRule="auto"/>
      </w:pPr>
      <w:r>
        <w:t>2</w:t>
      </w:r>
      <w:r>
        <w:rPr>
          <w:rFonts w:hint="eastAsia"/>
        </w:rPr>
        <w:t>）</w:t>
      </w:r>
      <w:r w:rsidR="00F749B6" w:rsidRPr="00223960">
        <w:t>单日制定个人小目标，通过自己努力完成目标获取相应报酬</w:t>
      </w:r>
      <w:r>
        <w:rPr>
          <w:rFonts w:hint="eastAsia"/>
        </w:rPr>
        <w:t>；</w:t>
      </w:r>
    </w:p>
    <w:p w:rsidR="00F749B6" w:rsidRPr="00223960" w:rsidRDefault="00223960" w:rsidP="00142981">
      <w:pPr>
        <w:spacing w:line="276" w:lineRule="auto"/>
      </w:pPr>
      <w:r>
        <w:t>3）通过</w:t>
      </w:r>
      <w:r w:rsidRPr="009302DB">
        <w:rPr>
          <w:b/>
        </w:rPr>
        <w:t>学校地推</w:t>
      </w:r>
      <w:r>
        <w:rPr>
          <w:rFonts w:hint="eastAsia"/>
        </w:rPr>
        <w:t>、</w:t>
      </w:r>
      <w:r>
        <w:t>异业合作</w:t>
      </w:r>
      <w:r>
        <w:rPr>
          <w:rFonts w:hint="eastAsia"/>
        </w:rPr>
        <w:t>、</w:t>
      </w:r>
      <w:r w:rsidR="00F749B6" w:rsidRPr="00223960">
        <w:t>渠道活动</w:t>
      </w:r>
      <w:r>
        <w:rPr>
          <w:rFonts w:hint="eastAsia"/>
        </w:rPr>
        <w:t>等方式进行</w:t>
      </w:r>
      <w:r w:rsidR="00F749B6" w:rsidRPr="00223960">
        <w:t>宣传引流</w:t>
      </w:r>
      <w:r>
        <w:rPr>
          <w:rFonts w:hint="eastAsia"/>
        </w:rPr>
        <w:t>。</w:t>
      </w:r>
    </w:p>
    <w:p w:rsidR="00F749B6" w:rsidRPr="00223960" w:rsidRDefault="00223960" w:rsidP="00142981">
      <w:pPr>
        <w:spacing w:line="276" w:lineRule="auto"/>
        <w:rPr>
          <w:b/>
        </w:rPr>
      </w:pPr>
      <w:r w:rsidRPr="00223960">
        <w:rPr>
          <w:rFonts w:hint="eastAsia"/>
          <w:b/>
        </w:rPr>
        <w:t>4、</w:t>
      </w:r>
      <w:r w:rsidR="00F749B6" w:rsidRPr="00223960">
        <w:rPr>
          <w:rFonts w:hint="eastAsia"/>
          <w:b/>
        </w:rPr>
        <w:t>品牌推广</w:t>
      </w:r>
    </w:p>
    <w:p w:rsidR="00F749B6" w:rsidRPr="00223960" w:rsidRDefault="00223960" w:rsidP="00142981">
      <w:pPr>
        <w:spacing w:line="276" w:lineRule="auto"/>
      </w:pPr>
      <w:r>
        <w:t>1</w:t>
      </w:r>
      <w:r>
        <w:rPr>
          <w:rFonts w:hint="eastAsia"/>
        </w:rPr>
        <w:t>）</w:t>
      </w:r>
      <w:r w:rsidR="00F749B6" w:rsidRPr="00223960">
        <w:t>负责通过各种市场推广渠道，将企业品牌在所负责区域内提高知名度和客户口碑</w:t>
      </w:r>
      <w:r>
        <w:rPr>
          <w:rFonts w:hint="eastAsia"/>
        </w:rPr>
        <w:t>；</w:t>
      </w:r>
    </w:p>
    <w:p w:rsidR="00F749B6" w:rsidRPr="00223960" w:rsidRDefault="00F749B6" w:rsidP="00142981">
      <w:pPr>
        <w:spacing w:line="276" w:lineRule="auto"/>
      </w:pPr>
      <w:r w:rsidRPr="00223960">
        <w:t>2</w:t>
      </w:r>
      <w:r w:rsidR="00223960">
        <w:rPr>
          <w:rFonts w:hint="eastAsia"/>
        </w:rPr>
        <w:t>）</w:t>
      </w:r>
      <w:r w:rsidRPr="00223960">
        <w:t>形式包括：派发宣传资料、寻求合作推广、资源置换等</w:t>
      </w:r>
      <w:r w:rsidR="00223960">
        <w:rPr>
          <w:rFonts w:hint="eastAsia"/>
        </w:rPr>
        <w:t>。</w:t>
      </w:r>
    </w:p>
    <w:p w:rsidR="00F749B6" w:rsidRPr="00223960" w:rsidRDefault="00223960" w:rsidP="00142981">
      <w:pPr>
        <w:spacing w:line="276" w:lineRule="auto"/>
        <w:rPr>
          <w:b/>
        </w:rPr>
      </w:pPr>
      <w:r w:rsidRPr="00223960">
        <w:rPr>
          <w:rFonts w:hint="eastAsia"/>
          <w:b/>
        </w:rPr>
        <w:t>5、</w:t>
      </w:r>
      <w:r w:rsidR="00F749B6" w:rsidRPr="00223960">
        <w:rPr>
          <w:rFonts w:hint="eastAsia"/>
          <w:b/>
        </w:rPr>
        <w:t>数据分析</w:t>
      </w:r>
      <w:r>
        <w:rPr>
          <w:rFonts w:hint="eastAsia"/>
          <w:b/>
        </w:rPr>
        <w:t>：</w:t>
      </w:r>
      <w:r w:rsidR="00F749B6" w:rsidRPr="00223960">
        <w:rPr>
          <w:rFonts w:hint="eastAsia"/>
        </w:rPr>
        <w:t>负责区域流量数据分析及系统数据录入</w:t>
      </w:r>
      <w:r w:rsidR="00F749B6" w:rsidRPr="00223960">
        <w:t>/导出，进行数据汇总上报至小组长，个人可做留存，便于后期冲刺做数据参考</w:t>
      </w:r>
    </w:p>
    <w:p w:rsidR="0015740B" w:rsidRPr="00223960" w:rsidRDefault="00223960" w:rsidP="0015740B">
      <w:pPr>
        <w:tabs>
          <w:tab w:val="left" w:pos="2590"/>
        </w:tabs>
        <w:spacing w:line="276" w:lineRule="auto"/>
        <w:rPr>
          <w:b/>
        </w:rPr>
      </w:pPr>
      <w:r w:rsidRPr="00223960">
        <w:rPr>
          <w:rFonts w:hint="eastAsia"/>
          <w:b/>
        </w:rPr>
        <w:t>6、</w:t>
      </w:r>
      <w:r>
        <w:rPr>
          <w:rFonts w:hint="eastAsia"/>
          <w:b/>
        </w:rPr>
        <w:t>社群运维</w:t>
      </w:r>
      <w:r w:rsidR="0015740B">
        <w:rPr>
          <w:b/>
        </w:rPr>
        <w:tab/>
      </w:r>
    </w:p>
    <w:p w:rsidR="00F749B6" w:rsidRPr="00223960" w:rsidRDefault="00F749B6" w:rsidP="00223960"/>
    <w:p w:rsidR="00F91624" w:rsidRPr="00142981" w:rsidRDefault="00F91624" w:rsidP="00223960">
      <w:pPr>
        <w:rPr>
          <w:b/>
        </w:rPr>
      </w:pPr>
      <w:r w:rsidRPr="00142981">
        <w:rPr>
          <w:b/>
        </w:rPr>
        <w:t>【岗位要求】</w:t>
      </w:r>
    </w:p>
    <w:p w:rsidR="006223FD" w:rsidRPr="00223960" w:rsidRDefault="006223FD" w:rsidP="00223960">
      <w:r w:rsidRPr="00223960">
        <w:rPr>
          <w:rFonts w:hint="eastAsia"/>
        </w:rPr>
        <w:t>1、</w:t>
      </w:r>
      <w:r w:rsidR="00A801DB">
        <w:rPr>
          <w:rFonts w:hint="eastAsia"/>
        </w:rPr>
        <w:t>在校大学生（大一至大三</w:t>
      </w:r>
      <w:r w:rsidR="001647EA">
        <w:rPr>
          <w:rFonts w:hint="eastAsia"/>
        </w:rPr>
        <w:t>皆可）</w:t>
      </w:r>
      <w:r w:rsidRPr="00223960">
        <w:rPr>
          <w:rFonts w:hint="eastAsia"/>
        </w:rPr>
        <w:t>，</w:t>
      </w:r>
      <w:r w:rsidR="001647EA">
        <w:rPr>
          <w:rFonts w:hint="eastAsia"/>
        </w:rPr>
        <w:t>可兼职、可全职实习</w:t>
      </w:r>
      <w:r w:rsidR="003B3061">
        <w:rPr>
          <w:rFonts w:hint="eastAsia"/>
        </w:rPr>
        <w:t>、可全职转正</w:t>
      </w:r>
      <w:r w:rsidR="001647EA">
        <w:rPr>
          <w:rFonts w:hint="eastAsia"/>
        </w:rPr>
        <w:t>，</w:t>
      </w:r>
      <w:r w:rsidRPr="00223960">
        <w:rPr>
          <w:rFonts w:hint="eastAsia"/>
        </w:rPr>
        <w:t>不限专业，热爱教育行业</w:t>
      </w:r>
      <w:r w:rsidR="003B3061">
        <w:rPr>
          <w:rFonts w:hint="eastAsia"/>
        </w:rPr>
        <w:t>；</w:t>
      </w:r>
    </w:p>
    <w:p w:rsidR="006223FD" w:rsidRPr="00223960" w:rsidRDefault="006223FD" w:rsidP="00223960">
      <w:r w:rsidRPr="00223960">
        <w:rPr>
          <w:rFonts w:hint="eastAsia"/>
        </w:rPr>
        <w:t>2、沟通能力强，普通话标准，具有团队合作精神；</w:t>
      </w:r>
    </w:p>
    <w:p w:rsidR="006223FD" w:rsidRPr="00223960" w:rsidRDefault="006223FD" w:rsidP="00223960">
      <w:r w:rsidRPr="00223960">
        <w:rPr>
          <w:rFonts w:hint="eastAsia"/>
        </w:rPr>
        <w:lastRenderedPageBreak/>
        <w:t>3、</w:t>
      </w:r>
      <w:r w:rsidR="0015740B" w:rsidRPr="0015740B">
        <w:rPr>
          <w:rFonts w:hint="eastAsia"/>
        </w:rPr>
        <w:t>愿意主动去学习市场各方向的工作，性格外向，吃苦耐劳</w:t>
      </w:r>
      <w:r w:rsidRPr="00223960">
        <w:rPr>
          <w:rFonts w:hint="eastAsia"/>
        </w:rPr>
        <w:t>；</w:t>
      </w:r>
    </w:p>
    <w:p w:rsidR="006223FD" w:rsidRDefault="006223FD" w:rsidP="00223960">
      <w:r w:rsidRPr="00223960">
        <w:rPr>
          <w:rFonts w:hint="eastAsia"/>
        </w:rPr>
        <w:t>4、</w:t>
      </w:r>
      <w:r w:rsidR="0015740B" w:rsidRPr="0015740B">
        <w:rPr>
          <w:rFonts w:hint="eastAsia"/>
        </w:rPr>
        <w:t>五管端正、身体健康、积极乐观、稳重踏实、能够承担一定的工作压力</w:t>
      </w:r>
      <w:r w:rsidR="0015740B">
        <w:rPr>
          <w:rFonts w:hint="eastAsia"/>
        </w:rPr>
        <w:t>；</w:t>
      </w:r>
    </w:p>
    <w:p w:rsidR="0015740B" w:rsidRPr="00223960" w:rsidRDefault="0015740B" w:rsidP="00223960">
      <w:r>
        <w:rPr>
          <w:rFonts w:hint="eastAsia"/>
        </w:rPr>
        <w:t>5、</w:t>
      </w:r>
      <w:r w:rsidRPr="0015740B">
        <w:rPr>
          <w:rFonts w:hint="eastAsia"/>
        </w:rPr>
        <w:t>市场营销类相关专业或具有同类型工作经验者，可优先录用</w:t>
      </w:r>
      <w:r>
        <w:rPr>
          <w:rFonts w:hint="eastAsia"/>
        </w:rPr>
        <w:t>。</w:t>
      </w:r>
    </w:p>
    <w:p w:rsidR="0015740B" w:rsidRPr="0015740B" w:rsidRDefault="0015740B" w:rsidP="00315C2F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【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岗位薪资</w:t>
      </w: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】</w:t>
      </w:r>
    </w:p>
    <w:p w:rsidR="00B723BC" w:rsidRPr="0015740B" w:rsidRDefault="0015740B" w:rsidP="00315C2F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1</w:t>
      </w: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、正式员工：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4</w:t>
      </w:r>
      <w:r w:rsidR="00423183"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000</w:t>
      </w:r>
      <w:r w:rsidR="006223FD"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无责底薪+绩效奖金，综合薪资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6</w:t>
      </w:r>
      <w:r w:rsidR="00F91624"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～</w:t>
      </w:r>
      <w:r w:rsidR="00F91624"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1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0</w:t>
      </w:r>
      <w:r w:rsidR="00F91624"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k/月</w:t>
      </w:r>
    </w:p>
    <w:p w:rsidR="00423183" w:rsidRDefault="0015740B" w:rsidP="00315C2F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2、实习/兼职</w:t>
      </w:r>
      <w:r w:rsidR="00CE7A92"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：</w:t>
      </w:r>
      <w:r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底薪1</w:t>
      </w:r>
      <w:r>
        <w:rPr>
          <w:rFonts w:ascii="微软雅黑" w:eastAsia="微软雅黑" w:hAnsi="微软雅黑"/>
          <w:b/>
          <w:bCs/>
          <w:color w:val="000000"/>
          <w:sz w:val="22"/>
          <w:szCs w:val="22"/>
        </w:rPr>
        <w:t>00-150</w:t>
      </w:r>
      <w:r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元/天+提成（2</w:t>
      </w:r>
      <w:r>
        <w:rPr>
          <w:rFonts w:ascii="微软雅黑" w:eastAsia="微软雅黑" w:hAnsi="微软雅黑"/>
          <w:b/>
          <w:bCs/>
          <w:color w:val="000000"/>
          <w:sz w:val="22"/>
          <w:szCs w:val="22"/>
        </w:rPr>
        <w:t>-10</w:t>
      </w:r>
      <w:r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元不等），综合日薪3</w:t>
      </w:r>
      <w:r>
        <w:rPr>
          <w:rFonts w:ascii="微软雅黑" w:eastAsia="微软雅黑" w:hAnsi="微软雅黑"/>
          <w:b/>
          <w:bCs/>
          <w:color w:val="000000"/>
          <w:sz w:val="22"/>
          <w:szCs w:val="22"/>
        </w:rPr>
        <w:t>00</w:t>
      </w:r>
      <w:r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-</w:t>
      </w:r>
      <w:r>
        <w:rPr>
          <w:rFonts w:ascii="微软雅黑" w:eastAsia="微软雅黑" w:hAnsi="微软雅黑"/>
          <w:b/>
          <w:bCs/>
          <w:color w:val="000000"/>
          <w:sz w:val="22"/>
          <w:szCs w:val="22"/>
        </w:rPr>
        <w:t>500</w:t>
      </w:r>
      <w:r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元/天</w:t>
      </w:r>
    </w:p>
    <w:p w:rsidR="00205A29" w:rsidRPr="00205A29" w:rsidRDefault="00205A29" w:rsidP="00315C2F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【</w:t>
      </w:r>
      <w:r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工作时间</w:t>
      </w: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】</w:t>
      </w:r>
    </w:p>
    <w:p w:rsidR="0015740B" w:rsidRPr="000845FA" w:rsidRDefault="00205A29" w:rsidP="00315C2F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Cs/>
          <w:color w:val="000000"/>
          <w:sz w:val="22"/>
          <w:szCs w:val="22"/>
        </w:rPr>
      </w:pPr>
      <w:r w:rsidRPr="000845FA">
        <w:rPr>
          <w:rFonts w:ascii="微软雅黑" w:eastAsia="微软雅黑" w:hAnsi="微软雅黑" w:hint="eastAsia"/>
          <w:bCs/>
          <w:color w:val="000000"/>
          <w:sz w:val="22"/>
          <w:szCs w:val="22"/>
        </w:rPr>
        <w:t xml:space="preserve">周一至周五 </w:t>
      </w:r>
      <w:r w:rsidRPr="000845FA">
        <w:rPr>
          <w:rFonts w:ascii="微软雅黑" w:eastAsia="微软雅黑" w:hAnsi="微软雅黑"/>
          <w:bCs/>
          <w:color w:val="000000"/>
          <w:sz w:val="22"/>
          <w:szCs w:val="22"/>
        </w:rPr>
        <w:t>13:00-21:00</w:t>
      </w:r>
      <w:r w:rsidR="00F17720">
        <w:rPr>
          <w:rFonts w:ascii="微软雅黑" w:eastAsia="微软雅黑" w:hAnsi="微软雅黑" w:hint="eastAsia"/>
          <w:bCs/>
          <w:color w:val="000000"/>
          <w:sz w:val="22"/>
          <w:szCs w:val="22"/>
        </w:rPr>
        <w:t>（兼职每周至少三天）</w:t>
      </w:r>
    </w:p>
    <w:p w:rsidR="00205A29" w:rsidRPr="0015740B" w:rsidRDefault="00205A29" w:rsidP="00315C2F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</w:p>
    <w:p w:rsidR="00CC4808" w:rsidRPr="0015740B" w:rsidRDefault="00CC4808" w:rsidP="00CC4808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三、工作地点</w:t>
      </w:r>
    </w:p>
    <w:p w:rsidR="00CC4808" w:rsidRPr="0015740B" w:rsidRDefault="0015740B" w:rsidP="00CC4808">
      <w:pPr>
        <w:pStyle w:val="a3"/>
        <w:spacing w:before="7" w:line="235" w:lineRule="auto"/>
        <w:ind w:left="0" w:right="213"/>
        <w:rPr>
          <w:w w:val="95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成都市锦江区联合广场（近二号线塔子山公园站）</w:t>
      </w:r>
    </w:p>
    <w:p w:rsidR="00554821" w:rsidRPr="0015740B" w:rsidRDefault="00554821" w:rsidP="00CC4808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</w:p>
    <w:p w:rsidR="00CC4808" w:rsidRPr="0015740B" w:rsidRDefault="00CC4808" w:rsidP="00CC4808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四、</w:t>
      </w:r>
      <w:r w:rsidR="00AC009D"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福利</w:t>
      </w: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待遇</w:t>
      </w:r>
      <w:r w:rsidR="00AC009D"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：</w:t>
      </w:r>
    </w:p>
    <w:p w:rsidR="00554821" w:rsidRPr="0015740B" w:rsidRDefault="00D868DD" w:rsidP="00D868DD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Cs/>
          <w:color w:val="000000"/>
          <w:sz w:val="22"/>
          <w:szCs w:val="22"/>
        </w:rPr>
      </w:pP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贴心日常：</w:t>
      </w:r>
      <w:r w:rsidRPr="0015740B">
        <w:rPr>
          <w:rFonts w:ascii="微软雅黑" w:eastAsia="微软雅黑" w:hAnsi="微软雅黑" w:hint="eastAsia"/>
          <w:bCs/>
          <w:color w:val="000000"/>
          <w:sz w:val="22"/>
          <w:szCs w:val="22"/>
        </w:rPr>
        <w:t>下午茶点、员工宿舍、交通补助、健康体检。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br/>
      </w: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节假福利: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 xml:space="preserve">   </w:t>
      </w:r>
      <w:r w:rsidRPr="0015740B">
        <w:rPr>
          <w:rFonts w:ascii="微软雅黑" w:eastAsia="微软雅黑" w:hAnsi="微软雅黑" w:hint="eastAsia"/>
          <w:bCs/>
          <w:color w:val="000000"/>
          <w:sz w:val="22"/>
          <w:szCs w:val="22"/>
        </w:rPr>
        <w:t>带薪年假、团建旅游、节假礼品、生日礼品、周年礼品。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br/>
      </w: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 xml:space="preserve">个人成长： </w:t>
      </w:r>
      <w:r w:rsidRPr="0015740B">
        <w:rPr>
          <w:rFonts w:ascii="微软雅黑" w:eastAsia="微软雅黑" w:hAnsi="微软雅黑" w:hint="eastAsia"/>
          <w:bCs/>
          <w:color w:val="000000"/>
          <w:sz w:val="22"/>
          <w:szCs w:val="22"/>
        </w:rPr>
        <w:t>总裁面对面、师傅帮带、个人/子女报班优惠、专业培训。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br/>
      </w: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六险一金：</w:t>
      </w:r>
      <w:r w:rsidRPr="0015740B">
        <w:rPr>
          <w:rFonts w:ascii="微软雅黑" w:eastAsia="微软雅黑" w:hAnsi="微软雅黑" w:hint="eastAsia"/>
          <w:bCs/>
          <w:color w:val="000000"/>
          <w:sz w:val="22"/>
          <w:szCs w:val="22"/>
        </w:rPr>
        <w:t>入职即缴：医疗、养老、生育、工伤、</w:t>
      </w:r>
      <w:r w:rsidR="00BB1CE7" w:rsidRPr="0015740B">
        <w:rPr>
          <w:rFonts w:ascii="微软雅黑" w:eastAsia="微软雅黑" w:hAnsi="微软雅黑" w:hint="eastAsia"/>
          <w:bCs/>
          <w:color w:val="000000"/>
          <w:sz w:val="22"/>
          <w:szCs w:val="22"/>
        </w:rPr>
        <w:t>失业、商业补充险、公积金。</w:t>
      </w:r>
    </w:p>
    <w:p w:rsidR="0065344C" w:rsidRPr="0015740B" w:rsidRDefault="0065344C" w:rsidP="00D868DD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</w:p>
    <w:p w:rsidR="006D194E" w:rsidRPr="0015740B" w:rsidRDefault="00CC4808" w:rsidP="00CC4808">
      <w:pPr>
        <w:pStyle w:val="ac"/>
        <w:spacing w:before="76" w:beforeAutospacing="0" w:after="76" w:afterAutospacing="0" w:line="360" w:lineRule="exact"/>
        <w:ind w:rightChars="143" w:right="315"/>
        <w:rPr>
          <w:rFonts w:ascii="微软雅黑" w:eastAsia="微软雅黑" w:hAnsi="微软雅黑"/>
          <w:b/>
          <w:bCs/>
          <w:color w:val="000000"/>
          <w:sz w:val="22"/>
          <w:szCs w:val="22"/>
        </w:rPr>
      </w:pPr>
      <w:r w:rsidRPr="0015740B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五、</w:t>
      </w:r>
      <w:r w:rsidRPr="0015740B">
        <w:rPr>
          <w:rFonts w:ascii="微软雅黑" w:eastAsia="微软雅黑" w:hAnsi="微软雅黑"/>
          <w:b/>
          <w:bCs/>
          <w:color w:val="000000"/>
          <w:sz w:val="22"/>
          <w:szCs w:val="22"/>
        </w:rPr>
        <w:t>招聘流程</w:t>
      </w:r>
    </w:p>
    <w:p w:rsidR="00CC4808" w:rsidRPr="0015740B" w:rsidRDefault="00AC009D" w:rsidP="00CC4808">
      <w:pPr>
        <w:pStyle w:val="a3"/>
        <w:spacing w:before="7" w:line="235" w:lineRule="auto"/>
        <w:ind w:left="0" w:right="213"/>
        <w:rPr>
          <w:b/>
          <w:color w:val="000000"/>
          <w:sz w:val="22"/>
          <w:szCs w:val="22"/>
        </w:rPr>
      </w:pPr>
      <w:r w:rsidRPr="0015740B">
        <w:rPr>
          <w:b/>
          <w:color w:val="000000"/>
          <w:sz w:val="22"/>
          <w:szCs w:val="22"/>
        </w:rPr>
        <w:t>简历</w:t>
      </w:r>
      <w:r w:rsidR="00554821" w:rsidRPr="0015740B">
        <w:rPr>
          <w:rFonts w:hint="eastAsia"/>
          <w:b/>
          <w:color w:val="000000"/>
          <w:sz w:val="22"/>
          <w:szCs w:val="22"/>
        </w:rPr>
        <w:t>投递</w:t>
      </w:r>
      <w:r w:rsidRPr="0015740B">
        <w:rPr>
          <w:b/>
          <w:color w:val="000000"/>
          <w:sz w:val="22"/>
          <w:szCs w:val="22"/>
        </w:rPr>
        <w:t>→</w:t>
      </w:r>
      <w:r w:rsidR="00554821" w:rsidRPr="0015740B">
        <w:rPr>
          <w:rFonts w:hint="eastAsia"/>
          <w:b/>
          <w:color w:val="000000"/>
          <w:sz w:val="22"/>
          <w:szCs w:val="22"/>
        </w:rPr>
        <w:t>视频</w:t>
      </w:r>
      <w:r w:rsidR="008D4700">
        <w:rPr>
          <w:rFonts w:hint="eastAsia"/>
          <w:b/>
          <w:color w:val="000000"/>
          <w:sz w:val="22"/>
          <w:szCs w:val="22"/>
        </w:rPr>
        <w:t>面试</w:t>
      </w:r>
      <w:r w:rsidRPr="0015740B">
        <w:rPr>
          <w:b/>
          <w:color w:val="000000"/>
          <w:sz w:val="22"/>
          <w:szCs w:val="22"/>
        </w:rPr>
        <w:t>→offer</w:t>
      </w:r>
      <w:r w:rsidR="007D1E52">
        <w:rPr>
          <w:rFonts w:hint="eastAsia"/>
          <w:b/>
          <w:color w:val="000000"/>
          <w:sz w:val="22"/>
          <w:szCs w:val="22"/>
        </w:rPr>
        <w:t>（线上面试-快捷方便</w:t>
      </w:r>
      <w:r w:rsidR="00554821" w:rsidRPr="0015740B">
        <w:rPr>
          <w:rFonts w:hint="eastAsia"/>
          <w:b/>
          <w:color w:val="000000"/>
          <w:sz w:val="22"/>
          <w:szCs w:val="22"/>
        </w:rPr>
        <w:t>）</w:t>
      </w:r>
    </w:p>
    <w:p w:rsidR="00554821" w:rsidRPr="0015740B" w:rsidRDefault="00554821" w:rsidP="00CC4808">
      <w:pPr>
        <w:pStyle w:val="a3"/>
        <w:spacing w:before="7" w:line="235" w:lineRule="auto"/>
        <w:ind w:left="0" w:right="213"/>
        <w:rPr>
          <w:b/>
          <w:color w:val="000000"/>
          <w:sz w:val="22"/>
          <w:szCs w:val="22"/>
        </w:rPr>
      </w:pPr>
    </w:p>
    <w:p w:rsidR="006D194E" w:rsidRPr="0015740B" w:rsidRDefault="0015740B" w:rsidP="00554821">
      <w:pPr>
        <w:spacing w:line="360" w:lineRule="exact"/>
        <w:rPr>
          <w:b/>
        </w:rPr>
      </w:pPr>
      <w:r>
        <w:rPr>
          <w:rFonts w:cs="宋体" w:hint="eastAsia"/>
          <w:b/>
          <w:bCs/>
          <w:color w:val="000000"/>
          <w:lang w:val="en-US" w:bidi="ar-SA"/>
        </w:rPr>
        <w:t>六</w:t>
      </w:r>
      <w:r w:rsidR="00CC4808" w:rsidRPr="0015740B">
        <w:rPr>
          <w:rFonts w:cs="宋体" w:hint="eastAsia"/>
          <w:b/>
          <w:bCs/>
          <w:color w:val="000000"/>
          <w:lang w:val="en-US" w:bidi="ar-SA"/>
        </w:rPr>
        <w:t>、</w:t>
      </w:r>
      <w:r w:rsidR="00AC009D" w:rsidRPr="0015740B">
        <w:rPr>
          <w:rFonts w:cs="宋体"/>
          <w:b/>
          <w:bCs/>
          <w:color w:val="000000"/>
          <w:lang w:val="en-US" w:bidi="ar-SA"/>
        </w:rPr>
        <w:t>联系我们</w:t>
      </w:r>
    </w:p>
    <w:p w:rsidR="006F4240" w:rsidRPr="0015740B" w:rsidRDefault="00AC009D" w:rsidP="0012418B">
      <w:r w:rsidRPr="0015740B">
        <w:t>1</w:t>
      </w:r>
      <w:r w:rsidR="00874EF8" w:rsidRPr="0015740B">
        <w:t>、邮箱投递简历</w:t>
      </w:r>
      <w:r w:rsidR="00874EF8" w:rsidRPr="0015740B">
        <w:rPr>
          <w:rFonts w:hint="eastAsia"/>
        </w:rPr>
        <w:t>：</w:t>
      </w:r>
      <w:r w:rsidR="00336966">
        <w:rPr>
          <w:rFonts w:hint="eastAsia"/>
        </w:rPr>
        <w:t>d</w:t>
      </w:r>
      <w:r w:rsidR="00336966">
        <w:t>engmei@baijia.com</w:t>
      </w:r>
      <w:r w:rsidR="00336966" w:rsidRPr="0015740B">
        <w:t xml:space="preserve"> </w:t>
      </w:r>
    </w:p>
    <w:p w:rsidR="006223FD" w:rsidRPr="0015740B" w:rsidRDefault="006223FD" w:rsidP="0012418B">
      <w:r w:rsidRPr="0015740B">
        <w:t>2</w:t>
      </w:r>
      <w:r w:rsidRPr="0015740B">
        <w:rPr>
          <w:rFonts w:hint="eastAsia"/>
        </w:rPr>
        <w:t>、网址投递简历：</w:t>
      </w:r>
      <w:r w:rsidR="0015740B">
        <w:rPr>
          <w:rStyle w:val="copy-target"/>
        </w:rPr>
        <w:t>https://jinshuju.net/f/h8XmJ4</w:t>
      </w:r>
      <w:r w:rsidR="0015740B" w:rsidRPr="0015740B">
        <w:t xml:space="preserve"> </w:t>
      </w:r>
    </w:p>
    <w:p w:rsidR="006223FD" w:rsidRPr="0015740B" w:rsidRDefault="007D6233" w:rsidP="0012418B">
      <w:r w:rsidRPr="0015740B">
        <w:t>3</w:t>
      </w:r>
      <w:r w:rsidRPr="0015740B">
        <w:rPr>
          <w:rFonts w:hint="eastAsia"/>
        </w:rPr>
        <w:t>、扫码投递简历：</w:t>
      </w:r>
    </w:p>
    <w:p w:rsidR="007D6233" w:rsidRPr="0015740B" w:rsidRDefault="00423183" w:rsidP="0012418B">
      <w:r w:rsidRPr="0015740B">
        <w:rPr>
          <w:noProof/>
          <w:lang w:val="en-US" w:bidi="ar-SA"/>
        </w:rPr>
        <w:drawing>
          <wp:anchor distT="0" distB="0" distL="114300" distR="114300" simplePos="0" relativeHeight="251661824" behindDoc="1" locked="0" layoutInCell="1" allowOverlap="1" wp14:anchorId="5490CA08" wp14:editId="51A382D3">
            <wp:simplePos x="0" y="0"/>
            <wp:positionH relativeFrom="column">
              <wp:posOffset>184150</wp:posOffset>
            </wp:positionH>
            <wp:positionV relativeFrom="paragraph">
              <wp:posOffset>105410</wp:posOffset>
            </wp:positionV>
            <wp:extent cx="1013838" cy="1013838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研后\跟谁学-高途课堂2021秋季校园招聘_——研后专场_2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38" cy="101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233" w:rsidRPr="0015740B" w:rsidRDefault="007D6233" w:rsidP="0012418B"/>
    <w:p w:rsidR="007D6233" w:rsidRPr="0015740B" w:rsidRDefault="007D6233" w:rsidP="0012418B"/>
    <w:p w:rsidR="00423183" w:rsidRPr="0015740B" w:rsidRDefault="00423183" w:rsidP="0012418B"/>
    <w:p w:rsidR="00423183" w:rsidRPr="0015740B" w:rsidRDefault="00423183" w:rsidP="0012418B"/>
    <w:p w:rsidR="006D194E" w:rsidRPr="0015740B" w:rsidRDefault="007D6233" w:rsidP="0012418B">
      <w:r w:rsidRPr="0015740B">
        <w:t>4</w:t>
      </w:r>
      <w:r w:rsidR="00AC009D" w:rsidRPr="0015740B">
        <w:t>、电话联系 HR:</w:t>
      </w:r>
      <w:r w:rsidR="006F4240" w:rsidRPr="0015740B">
        <w:t xml:space="preserve"> </w:t>
      </w:r>
      <w:r w:rsidR="00336966">
        <w:t>19113257816</w:t>
      </w:r>
    </w:p>
    <w:p w:rsidR="006D194E" w:rsidRPr="0015740B" w:rsidRDefault="007D6233" w:rsidP="0012418B">
      <w:r w:rsidRPr="0015740B">
        <w:t>5</w:t>
      </w:r>
      <w:r w:rsidR="00AC009D" w:rsidRPr="0015740B">
        <w:t>、微信联系 HR</w:t>
      </w:r>
      <w:r w:rsidRPr="0015740B">
        <w:rPr>
          <w:rFonts w:hint="eastAsia"/>
        </w:rPr>
        <w:t>:</w:t>
      </w:r>
      <w:r w:rsidRPr="0015740B">
        <w:t xml:space="preserve"> </w:t>
      </w:r>
      <w:r w:rsidR="00336966">
        <w:t>19113257816</w:t>
      </w:r>
    </w:p>
    <w:p w:rsidR="00A935C3" w:rsidRPr="0015740B" w:rsidRDefault="001D2CFD" w:rsidP="0012418B">
      <w:pPr>
        <w:spacing w:line="368" w:lineRule="exact"/>
        <w:ind w:firstLineChars="100" w:firstLine="220"/>
        <w:rPr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87888</wp:posOffset>
            </wp:positionH>
            <wp:positionV relativeFrom="paragraph">
              <wp:posOffset>27305</wp:posOffset>
            </wp:positionV>
            <wp:extent cx="1070658" cy="1070658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二维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0658" cy="107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5C3" w:rsidRPr="0015740B" w:rsidRDefault="00A935C3" w:rsidP="00A935C3">
      <w:pPr>
        <w:spacing w:line="368" w:lineRule="exact"/>
        <w:ind w:firstLineChars="100" w:firstLine="220"/>
      </w:pPr>
    </w:p>
    <w:p w:rsidR="00A935C3" w:rsidRPr="0015740B" w:rsidRDefault="00A935C3" w:rsidP="00A935C3">
      <w:pPr>
        <w:spacing w:line="368" w:lineRule="exact"/>
        <w:ind w:firstLineChars="100" w:firstLine="220"/>
      </w:pPr>
    </w:p>
    <w:p w:rsidR="00EE204A" w:rsidRPr="00223960" w:rsidRDefault="00BB1CE7" w:rsidP="0012418B">
      <w:pPr>
        <w:spacing w:line="368" w:lineRule="exact"/>
        <w:rPr>
          <w:lang w:val="en-US"/>
        </w:rPr>
      </w:pPr>
      <w:bookmarkStart w:id="0" w:name="_GoBack"/>
      <w:bookmarkEnd w:id="0"/>
      <w:r w:rsidRPr="0015740B">
        <w:rPr>
          <w:rFonts w:hint="eastAsia"/>
          <w:lang w:val="en-US"/>
        </w:rPr>
        <w:br/>
      </w:r>
    </w:p>
    <w:sectPr w:rsidR="00EE204A" w:rsidRPr="00223960">
      <w:pgSz w:w="11910" w:h="16840"/>
      <w:pgMar w:top="1420" w:right="15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7" w:rsidRDefault="00A526E7" w:rsidP="006F4240">
      <w:r>
        <w:separator/>
      </w:r>
    </w:p>
  </w:endnote>
  <w:endnote w:type="continuationSeparator" w:id="0">
    <w:p w:rsidR="00A526E7" w:rsidRDefault="00A526E7" w:rsidP="006F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7" w:rsidRDefault="00A526E7" w:rsidP="006F4240">
      <w:r>
        <w:separator/>
      </w:r>
    </w:p>
  </w:footnote>
  <w:footnote w:type="continuationSeparator" w:id="0">
    <w:p w:rsidR="00A526E7" w:rsidRDefault="00A526E7" w:rsidP="006F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315"/>
    <w:multiLevelType w:val="hybridMultilevel"/>
    <w:tmpl w:val="1DFE0138"/>
    <w:lvl w:ilvl="0" w:tplc="C4ACA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92783"/>
    <w:multiLevelType w:val="hybridMultilevel"/>
    <w:tmpl w:val="857A06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A70DC"/>
    <w:multiLevelType w:val="hybridMultilevel"/>
    <w:tmpl w:val="FAF4264E"/>
    <w:lvl w:ilvl="0" w:tplc="E8A241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594C98"/>
    <w:multiLevelType w:val="hybridMultilevel"/>
    <w:tmpl w:val="864223F0"/>
    <w:lvl w:ilvl="0" w:tplc="9B7A182E">
      <w:numFmt w:val="bullet"/>
      <w:lvlText w:val="•"/>
      <w:lvlJc w:val="left"/>
      <w:pPr>
        <w:ind w:left="840" w:hanging="420"/>
      </w:pPr>
      <w:rPr>
        <w:rFonts w:hint="default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020534"/>
    <w:multiLevelType w:val="hybridMultilevel"/>
    <w:tmpl w:val="730C00B8"/>
    <w:lvl w:ilvl="0" w:tplc="F7E00FCE">
      <w:numFmt w:val="bullet"/>
      <w:lvlText w:val=""/>
      <w:lvlJc w:val="left"/>
      <w:pPr>
        <w:ind w:left="700" w:hanging="420"/>
      </w:pPr>
      <w:rPr>
        <w:rFonts w:hint="default"/>
        <w:w w:val="99"/>
        <w:lang w:val="zh-CN" w:eastAsia="zh-CN" w:bidi="zh-CN"/>
      </w:rPr>
    </w:lvl>
    <w:lvl w:ilvl="1" w:tplc="9B7A182E">
      <w:numFmt w:val="bullet"/>
      <w:lvlText w:val="•"/>
      <w:lvlJc w:val="left"/>
      <w:pPr>
        <w:ind w:left="1510" w:hanging="420"/>
      </w:pPr>
      <w:rPr>
        <w:rFonts w:hint="default"/>
        <w:lang w:val="zh-CN" w:eastAsia="zh-CN" w:bidi="zh-CN"/>
      </w:rPr>
    </w:lvl>
    <w:lvl w:ilvl="2" w:tplc="09CE7C94">
      <w:numFmt w:val="bullet"/>
      <w:lvlText w:val="•"/>
      <w:lvlJc w:val="left"/>
      <w:pPr>
        <w:ind w:left="2321" w:hanging="420"/>
      </w:pPr>
      <w:rPr>
        <w:rFonts w:hint="default"/>
        <w:lang w:val="zh-CN" w:eastAsia="zh-CN" w:bidi="zh-CN"/>
      </w:rPr>
    </w:lvl>
    <w:lvl w:ilvl="3" w:tplc="AD6EDAD2">
      <w:numFmt w:val="bullet"/>
      <w:lvlText w:val="•"/>
      <w:lvlJc w:val="left"/>
      <w:pPr>
        <w:ind w:left="3131" w:hanging="420"/>
      </w:pPr>
      <w:rPr>
        <w:rFonts w:hint="default"/>
        <w:lang w:val="zh-CN" w:eastAsia="zh-CN" w:bidi="zh-CN"/>
      </w:rPr>
    </w:lvl>
    <w:lvl w:ilvl="4" w:tplc="2B3AC8C4">
      <w:numFmt w:val="bullet"/>
      <w:lvlText w:val="•"/>
      <w:lvlJc w:val="left"/>
      <w:pPr>
        <w:ind w:left="3942" w:hanging="420"/>
      </w:pPr>
      <w:rPr>
        <w:rFonts w:hint="default"/>
        <w:lang w:val="zh-CN" w:eastAsia="zh-CN" w:bidi="zh-CN"/>
      </w:rPr>
    </w:lvl>
    <w:lvl w:ilvl="5" w:tplc="B4AA50C0">
      <w:numFmt w:val="bullet"/>
      <w:lvlText w:val="•"/>
      <w:lvlJc w:val="left"/>
      <w:pPr>
        <w:ind w:left="4753" w:hanging="420"/>
      </w:pPr>
      <w:rPr>
        <w:rFonts w:hint="default"/>
        <w:lang w:val="zh-CN" w:eastAsia="zh-CN" w:bidi="zh-CN"/>
      </w:rPr>
    </w:lvl>
    <w:lvl w:ilvl="6" w:tplc="279854E8">
      <w:numFmt w:val="bullet"/>
      <w:lvlText w:val="•"/>
      <w:lvlJc w:val="left"/>
      <w:pPr>
        <w:ind w:left="5563" w:hanging="420"/>
      </w:pPr>
      <w:rPr>
        <w:rFonts w:hint="default"/>
        <w:lang w:val="zh-CN" w:eastAsia="zh-CN" w:bidi="zh-CN"/>
      </w:rPr>
    </w:lvl>
    <w:lvl w:ilvl="7" w:tplc="DC646A96">
      <w:numFmt w:val="bullet"/>
      <w:lvlText w:val="•"/>
      <w:lvlJc w:val="left"/>
      <w:pPr>
        <w:ind w:left="6374" w:hanging="420"/>
      </w:pPr>
      <w:rPr>
        <w:rFonts w:hint="default"/>
        <w:lang w:val="zh-CN" w:eastAsia="zh-CN" w:bidi="zh-CN"/>
      </w:rPr>
    </w:lvl>
    <w:lvl w:ilvl="8" w:tplc="9BEC1BB6">
      <w:numFmt w:val="bullet"/>
      <w:lvlText w:val="•"/>
      <w:lvlJc w:val="left"/>
      <w:pPr>
        <w:ind w:left="7184" w:hanging="420"/>
      </w:pPr>
      <w:rPr>
        <w:rFonts w:hint="default"/>
        <w:lang w:val="zh-CN" w:eastAsia="zh-CN" w:bidi="zh-CN"/>
      </w:rPr>
    </w:lvl>
  </w:abstractNum>
  <w:abstractNum w:abstractNumId="5" w15:restartNumberingAfterBreak="0">
    <w:nsid w:val="63CF5B50"/>
    <w:multiLevelType w:val="hybridMultilevel"/>
    <w:tmpl w:val="7908C22A"/>
    <w:lvl w:ilvl="0" w:tplc="4ACA7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A20150"/>
    <w:multiLevelType w:val="hybridMultilevel"/>
    <w:tmpl w:val="A0FAFD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4E"/>
    <w:rsid w:val="000023F4"/>
    <w:rsid w:val="0001420E"/>
    <w:rsid w:val="00022D58"/>
    <w:rsid w:val="000328D8"/>
    <w:rsid w:val="00037522"/>
    <w:rsid w:val="000845FA"/>
    <w:rsid w:val="00085C72"/>
    <w:rsid w:val="00093010"/>
    <w:rsid w:val="000C3931"/>
    <w:rsid w:val="000C6831"/>
    <w:rsid w:val="000D4BAC"/>
    <w:rsid w:val="000D7CED"/>
    <w:rsid w:val="000F0D58"/>
    <w:rsid w:val="000F11F8"/>
    <w:rsid w:val="00101485"/>
    <w:rsid w:val="0012418B"/>
    <w:rsid w:val="00131C54"/>
    <w:rsid w:val="00142981"/>
    <w:rsid w:val="0015740B"/>
    <w:rsid w:val="001647EA"/>
    <w:rsid w:val="0019746C"/>
    <w:rsid w:val="001C4141"/>
    <w:rsid w:val="001D2CFD"/>
    <w:rsid w:val="001D6322"/>
    <w:rsid w:val="00205A29"/>
    <w:rsid w:val="002203D9"/>
    <w:rsid w:val="00222C05"/>
    <w:rsid w:val="00223960"/>
    <w:rsid w:val="002351C1"/>
    <w:rsid w:val="00250911"/>
    <w:rsid w:val="00254398"/>
    <w:rsid w:val="002574B6"/>
    <w:rsid w:val="00287F8A"/>
    <w:rsid w:val="00296B5D"/>
    <w:rsid w:val="002A04CE"/>
    <w:rsid w:val="002B1D10"/>
    <w:rsid w:val="002E7D21"/>
    <w:rsid w:val="00315C2F"/>
    <w:rsid w:val="00336966"/>
    <w:rsid w:val="00364A93"/>
    <w:rsid w:val="0038525E"/>
    <w:rsid w:val="003B3061"/>
    <w:rsid w:val="003C2C60"/>
    <w:rsid w:val="003C5F6D"/>
    <w:rsid w:val="003D6DFF"/>
    <w:rsid w:val="003E0098"/>
    <w:rsid w:val="003E46E8"/>
    <w:rsid w:val="00423183"/>
    <w:rsid w:val="004357FB"/>
    <w:rsid w:val="00442325"/>
    <w:rsid w:val="004A6132"/>
    <w:rsid w:val="004C1A7A"/>
    <w:rsid w:val="004E531B"/>
    <w:rsid w:val="0052320E"/>
    <w:rsid w:val="00554821"/>
    <w:rsid w:val="005641FC"/>
    <w:rsid w:val="005A08CB"/>
    <w:rsid w:val="005A3E25"/>
    <w:rsid w:val="005A7895"/>
    <w:rsid w:val="005C18F5"/>
    <w:rsid w:val="005D08EA"/>
    <w:rsid w:val="00602F0A"/>
    <w:rsid w:val="006223FD"/>
    <w:rsid w:val="00626076"/>
    <w:rsid w:val="00630870"/>
    <w:rsid w:val="0065344C"/>
    <w:rsid w:val="006748B4"/>
    <w:rsid w:val="0069054E"/>
    <w:rsid w:val="00695A8B"/>
    <w:rsid w:val="006A0DAC"/>
    <w:rsid w:val="006A466B"/>
    <w:rsid w:val="006B1F0A"/>
    <w:rsid w:val="006D194E"/>
    <w:rsid w:val="006F4240"/>
    <w:rsid w:val="00717EEC"/>
    <w:rsid w:val="00723F41"/>
    <w:rsid w:val="0073126A"/>
    <w:rsid w:val="00767896"/>
    <w:rsid w:val="007B319A"/>
    <w:rsid w:val="007D1E52"/>
    <w:rsid w:val="007D6233"/>
    <w:rsid w:val="00800EF9"/>
    <w:rsid w:val="00854108"/>
    <w:rsid w:val="00866237"/>
    <w:rsid w:val="00874EF8"/>
    <w:rsid w:val="00896B7B"/>
    <w:rsid w:val="008C0ADA"/>
    <w:rsid w:val="008C3EE6"/>
    <w:rsid w:val="008D4700"/>
    <w:rsid w:val="008E68FB"/>
    <w:rsid w:val="00902BA7"/>
    <w:rsid w:val="00926EE6"/>
    <w:rsid w:val="009302DB"/>
    <w:rsid w:val="00932126"/>
    <w:rsid w:val="00966B1C"/>
    <w:rsid w:val="00993523"/>
    <w:rsid w:val="00997BDD"/>
    <w:rsid w:val="009E4D30"/>
    <w:rsid w:val="00A12893"/>
    <w:rsid w:val="00A526E7"/>
    <w:rsid w:val="00A64BD7"/>
    <w:rsid w:val="00A72316"/>
    <w:rsid w:val="00A801DB"/>
    <w:rsid w:val="00A935C3"/>
    <w:rsid w:val="00AC009D"/>
    <w:rsid w:val="00B375C6"/>
    <w:rsid w:val="00B60587"/>
    <w:rsid w:val="00B63229"/>
    <w:rsid w:val="00B723BC"/>
    <w:rsid w:val="00B778E6"/>
    <w:rsid w:val="00B8066E"/>
    <w:rsid w:val="00B83C84"/>
    <w:rsid w:val="00B9292D"/>
    <w:rsid w:val="00BB1CE7"/>
    <w:rsid w:val="00BF5E37"/>
    <w:rsid w:val="00C17F33"/>
    <w:rsid w:val="00C75A42"/>
    <w:rsid w:val="00CA54B4"/>
    <w:rsid w:val="00CC4808"/>
    <w:rsid w:val="00CC674E"/>
    <w:rsid w:val="00CE41CD"/>
    <w:rsid w:val="00CE5BF4"/>
    <w:rsid w:val="00CE7A92"/>
    <w:rsid w:val="00CF78DA"/>
    <w:rsid w:val="00D07CE1"/>
    <w:rsid w:val="00D26EA2"/>
    <w:rsid w:val="00D63820"/>
    <w:rsid w:val="00D81586"/>
    <w:rsid w:val="00D81613"/>
    <w:rsid w:val="00D868DD"/>
    <w:rsid w:val="00E41AFE"/>
    <w:rsid w:val="00E5429F"/>
    <w:rsid w:val="00E76A91"/>
    <w:rsid w:val="00E76C13"/>
    <w:rsid w:val="00E802C2"/>
    <w:rsid w:val="00E85E84"/>
    <w:rsid w:val="00E97185"/>
    <w:rsid w:val="00EB773A"/>
    <w:rsid w:val="00EC5982"/>
    <w:rsid w:val="00ED7136"/>
    <w:rsid w:val="00EE204A"/>
    <w:rsid w:val="00EF19DE"/>
    <w:rsid w:val="00F02CE7"/>
    <w:rsid w:val="00F05B81"/>
    <w:rsid w:val="00F17720"/>
    <w:rsid w:val="00F20AA7"/>
    <w:rsid w:val="00F41891"/>
    <w:rsid w:val="00F551FB"/>
    <w:rsid w:val="00F57A62"/>
    <w:rsid w:val="00F6555E"/>
    <w:rsid w:val="00F73955"/>
    <w:rsid w:val="00F749B6"/>
    <w:rsid w:val="00F91624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5FBCB-B9DD-474A-99BB-D337820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  <w:lang w:val="zh-CN" w:eastAsia="zh-CN" w:bidi="zh-CN"/>
    </w:rPr>
  </w:style>
  <w:style w:type="paragraph" w:styleId="1">
    <w:name w:val="heading 1"/>
    <w:basedOn w:val="a"/>
    <w:uiPriority w:val="1"/>
    <w:qFormat/>
    <w:pPr>
      <w:spacing w:line="464" w:lineRule="exact"/>
      <w:ind w:left="2002" w:right="194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60" w:lineRule="exact"/>
      <w:ind w:left="2005" w:right="194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80"/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spacing w:line="360" w:lineRule="exact"/>
      <w:ind w:left="28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28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00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4240"/>
    <w:rPr>
      <w:rFonts w:ascii="微软雅黑" w:eastAsia="微软雅黑" w:hAnsi="微软雅黑" w:cs="微软雅黑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6F42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4240"/>
    <w:rPr>
      <w:rFonts w:ascii="微软雅黑" w:eastAsia="微软雅黑" w:hAnsi="微软雅黑" w:cs="微软雅黑"/>
      <w:sz w:val="18"/>
      <w:szCs w:val="18"/>
      <w:lang w:val="zh-CN" w:eastAsia="zh-CN" w:bidi="zh-CN"/>
    </w:rPr>
  </w:style>
  <w:style w:type="character" w:styleId="a9">
    <w:name w:val="Hyperlink"/>
    <w:basedOn w:val="a0"/>
    <w:uiPriority w:val="99"/>
    <w:unhideWhenUsed/>
    <w:rsid w:val="006F42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35C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935C3"/>
    <w:rPr>
      <w:rFonts w:ascii="微软雅黑" w:eastAsia="微软雅黑" w:hAnsi="微软雅黑" w:cs="微软雅黑"/>
      <w:sz w:val="18"/>
      <w:szCs w:val="18"/>
      <w:lang w:val="zh-CN" w:eastAsia="zh-CN" w:bidi="zh-CN"/>
    </w:rPr>
  </w:style>
  <w:style w:type="paragraph" w:styleId="ac">
    <w:name w:val="Normal (Web)"/>
    <w:basedOn w:val="a"/>
    <w:unhideWhenUsed/>
    <w:rsid w:val="00F91624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d">
    <w:name w:val="Strong"/>
    <w:uiPriority w:val="22"/>
    <w:qFormat/>
    <w:rsid w:val="00CC4808"/>
    <w:rPr>
      <w:b/>
      <w:bCs/>
    </w:rPr>
  </w:style>
  <w:style w:type="character" w:customStyle="1" w:styleId="copy-target">
    <w:name w:val="copy-target"/>
    <w:basedOn w:val="a0"/>
    <w:rsid w:val="0015740B"/>
  </w:style>
  <w:style w:type="character" w:styleId="ae">
    <w:name w:val="FollowedHyperlink"/>
    <w:basedOn w:val="a0"/>
    <w:uiPriority w:val="99"/>
    <w:semiHidden/>
    <w:unhideWhenUsed/>
    <w:rsid w:val="00336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6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1954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1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5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陈春旭</dc:creator>
  <cp:lastModifiedBy>Administrator</cp:lastModifiedBy>
  <cp:revision>30</cp:revision>
  <cp:lastPrinted>2021-02-20T06:11:00Z</cp:lastPrinted>
  <dcterms:created xsi:type="dcterms:W3CDTF">2021-02-20T06:05:00Z</dcterms:created>
  <dcterms:modified xsi:type="dcterms:W3CDTF">2021-06-03T03:20:00Z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2020-08-25T00:00:00Z</vt:filetime>
  </property>
</Properties>
</file>