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67" w:rsidRDefault="007F6B67" w:rsidP="001A04C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AB3FF2" w:rsidRDefault="00AB3FF2" w:rsidP="001A04C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proofErr w:type="gramStart"/>
      <w:r w:rsidRPr="00AB3FF2">
        <w:rPr>
          <w:rFonts w:ascii="宋体" w:eastAsia="宋体" w:hAnsi="宋体" w:cs="宋体" w:hint="eastAsia"/>
          <w:b/>
          <w:kern w:val="0"/>
          <w:sz w:val="24"/>
          <w:szCs w:val="24"/>
        </w:rPr>
        <w:t>音泰思</w:t>
      </w:r>
      <w:proofErr w:type="gramEnd"/>
      <w:r w:rsidRPr="00AB3FF2">
        <w:rPr>
          <w:rFonts w:ascii="宋体" w:eastAsia="宋体" w:hAnsi="宋体" w:cs="宋体" w:hint="eastAsia"/>
          <w:b/>
          <w:kern w:val="0"/>
          <w:sz w:val="24"/>
          <w:szCs w:val="24"/>
        </w:rPr>
        <w:t>公司介绍</w:t>
      </w:r>
    </w:p>
    <w:p w:rsidR="00AB3FF2" w:rsidRPr="00AB3FF2" w:rsidRDefault="00AB3FF2" w:rsidP="001A04C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AB3FF2" w:rsidRPr="00AB3FF2" w:rsidRDefault="00AB3FF2" w:rsidP="00AB3FF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音泰思</w:t>
      </w:r>
      <w:proofErr w:type="gramEnd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计算机技术(成都)有限公司成立于2002年，是中国专业的IT服务与解决方案提供商。公司业务范围涵盖业务咨询及解决方案，企业软件定制开发及集成服务，自主知识产权软件产品开发等IT服务，业务领域涉及政府、金融、证券、汽车制造、交通、烟草等行业。</w:t>
      </w:r>
    </w:p>
    <w:p w:rsidR="00AB3FF2" w:rsidRPr="00AB3FF2" w:rsidRDefault="00AB3FF2" w:rsidP="00AB3FF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音泰思通过</w:t>
      </w:r>
      <w:proofErr w:type="gramEnd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10年以来持续的国际软件项目合作，建立了以CMMI（软件开发能力质量成熟度）体系为基准的符合国际通用标准的软件开发体系，始终秉承追求卓越的宗旨，为客户提供一流的产品和优质的服务，并以品质第一、确保交货期的优良服务意识，和客户建立了长期的、良好的合作关系，并保持了持续的业务增长。</w:t>
      </w:r>
      <w:proofErr w:type="gramStart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音泰思</w:t>
      </w:r>
      <w:proofErr w:type="gramEnd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还取得了ISO27001的安全认证，公司信息安全管理能力与世界级的安全标准接轨。</w:t>
      </w:r>
    </w:p>
    <w:p w:rsidR="00AB3FF2" w:rsidRPr="00AB3FF2" w:rsidRDefault="00AB3FF2" w:rsidP="00AB3FF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FF2">
        <w:rPr>
          <w:rFonts w:ascii="宋体" w:eastAsia="宋体" w:hAnsi="宋体" w:cs="宋体" w:hint="eastAsia"/>
          <w:kern w:val="0"/>
          <w:sz w:val="24"/>
          <w:szCs w:val="24"/>
        </w:rPr>
        <w:t>长期以来，</w:t>
      </w:r>
      <w:proofErr w:type="gramStart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音泰思一直</w:t>
      </w:r>
      <w:proofErr w:type="gramEnd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专注于为客户提供全方位、专业的IT服务及行业解决方案。展望未来，</w:t>
      </w:r>
      <w:proofErr w:type="gramStart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音泰思</w:t>
      </w:r>
      <w:proofErr w:type="gramEnd"/>
      <w:r w:rsidRPr="00AB3FF2">
        <w:rPr>
          <w:rFonts w:ascii="宋体" w:eastAsia="宋体" w:hAnsi="宋体" w:cs="宋体" w:hint="eastAsia"/>
          <w:kern w:val="0"/>
          <w:sz w:val="24"/>
          <w:szCs w:val="24"/>
        </w:rPr>
        <w:t>将继续保持领先优势，在IT服务领域内将产品与客户的需求有效结合，并矢志成为中国最具竞争力，最优秀的IT服务提供商。</w:t>
      </w:r>
    </w:p>
    <w:p w:rsidR="00AB3FF2" w:rsidRPr="00AB3FF2" w:rsidRDefault="00AB3FF2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3FF2" w:rsidRPr="00AB3FF2" w:rsidRDefault="00AB3FF2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3FF2" w:rsidRPr="00AB3FF2" w:rsidRDefault="00AB3FF2" w:rsidP="00AB3FF2">
      <w:pPr>
        <w:rPr>
          <w:rFonts w:ascii="宋体" w:eastAsia="宋体" w:hAnsi="宋体"/>
          <w:b/>
          <w:sz w:val="24"/>
          <w:szCs w:val="24"/>
        </w:rPr>
      </w:pPr>
      <w:r w:rsidRPr="00AB3FF2">
        <w:rPr>
          <w:rFonts w:ascii="宋体" w:eastAsia="宋体" w:hAnsi="宋体" w:hint="eastAsia"/>
          <w:b/>
          <w:sz w:val="24"/>
          <w:szCs w:val="24"/>
        </w:rPr>
        <w:t>主要资质荣誉</w:t>
      </w:r>
    </w:p>
    <w:p w:rsidR="00751816" w:rsidRPr="00751816" w:rsidRDefault="00751816" w:rsidP="00751816">
      <w:pPr>
        <w:ind w:rightChars="12" w:right="25"/>
        <w:rPr>
          <w:rFonts w:ascii="宋体" w:eastAsia="宋体" w:hAnsi="宋体" w:cs="宋体"/>
          <w:kern w:val="0"/>
          <w:sz w:val="24"/>
          <w:szCs w:val="24"/>
        </w:rPr>
      </w:pP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国家高新技术企业</w:t>
      </w:r>
    </w:p>
    <w:p w:rsidR="00751816" w:rsidRPr="00751816" w:rsidRDefault="00751816" w:rsidP="00751816">
      <w:pPr>
        <w:ind w:rightChars="12" w:right="25"/>
        <w:rPr>
          <w:rFonts w:ascii="宋体" w:eastAsia="宋体" w:hAnsi="宋体" w:cs="宋体"/>
          <w:kern w:val="0"/>
          <w:sz w:val="24"/>
          <w:szCs w:val="24"/>
        </w:rPr>
      </w:pPr>
      <w:r w:rsidRPr="00751816">
        <w:rPr>
          <w:rFonts w:ascii="宋体" w:eastAsia="宋体" w:hAnsi="宋体" w:cs="宋体"/>
          <w:kern w:val="0"/>
          <w:sz w:val="24"/>
          <w:szCs w:val="24"/>
        </w:rPr>
        <w:t>2006</w:t>
      </w: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—</w:t>
      </w:r>
      <w:r w:rsidR="00AB2EDB">
        <w:rPr>
          <w:rFonts w:ascii="宋体" w:eastAsia="宋体" w:hAnsi="宋体" w:cs="宋体"/>
          <w:kern w:val="0"/>
          <w:sz w:val="24"/>
          <w:szCs w:val="24"/>
        </w:rPr>
        <w:t>201</w:t>
      </w:r>
      <w:r w:rsidR="00AB2EDB">
        <w:rPr>
          <w:rFonts w:ascii="宋体" w:eastAsia="宋体" w:hAnsi="宋体" w:cs="宋体" w:hint="eastAsia"/>
          <w:kern w:val="0"/>
          <w:sz w:val="24"/>
          <w:szCs w:val="24"/>
        </w:rPr>
        <w:t>8连续成为</w:t>
      </w: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国家规划布局内重点企业</w:t>
      </w:r>
    </w:p>
    <w:p w:rsidR="00751816" w:rsidRPr="00751816" w:rsidRDefault="00751816" w:rsidP="00751816">
      <w:pPr>
        <w:ind w:rightChars="12" w:right="25"/>
        <w:rPr>
          <w:rFonts w:ascii="宋体" w:eastAsia="宋体" w:hAnsi="宋体" w:cs="宋体"/>
          <w:kern w:val="0"/>
          <w:sz w:val="24"/>
          <w:szCs w:val="24"/>
        </w:rPr>
      </w:pPr>
      <w:r w:rsidRPr="00751816">
        <w:rPr>
          <w:rFonts w:ascii="宋体" w:eastAsia="宋体" w:hAnsi="宋体" w:cs="宋体"/>
          <w:kern w:val="0"/>
          <w:sz w:val="24"/>
          <w:szCs w:val="24"/>
        </w:rPr>
        <w:t>CCMI3</w:t>
      </w: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级认证企业</w:t>
      </w:r>
      <w:r w:rsidRPr="00751816">
        <w:rPr>
          <w:rFonts w:ascii="宋体" w:eastAsia="宋体" w:hAnsi="宋体" w:cs="宋体"/>
          <w:kern w:val="0"/>
          <w:sz w:val="24"/>
          <w:szCs w:val="24"/>
        </w:rPr>
        <w:t>/ISO27001</w:t>
      </w: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认证企业</w:t>
      </w:r>
      <w:r w:rsidR="00AB2EDB">
        <w:rPr>
          <w:rFonts w:ascii="宋体" w:eastAsia="宋体" w:hAnsi="宋体" w:cs="宋体" w:hint="eastAsia"/>
          <w:kern w:val="0"/>
          <w:sz w:val="24"/>
          <w:szCs w:val="24"/>
        </w:rPr>
        <w:t>/ISO9001认证企业/ISO20000认证企业</w:t>
      </w:r>
    </w:p>
    <w:p w:rsidR="00751816" w:rsidRPr="00751816" w:rsidRDefault="00751816" w:rsidP="00751816">
      <w:pPr>
        <w:ind w:rightChars="12" w:right="25"/>
        <w:rPr>
          <w:rFonts w:ascii="宋体" w:eastAsia="宋体" w:hAnsi="宋体" w:cs="宋体"/>
          <w:kern w:val="0"/>
          <w:sz w:val="24"/>
          <w:szCs w:val="24"/>
        </w:rPr>
      </w:pPr>
      <w:r w:rsidRPr="00751816">
        <w:rPr>
          <w:rFonts w:ascii="宋体" w:eastAsia="宋体" w:hAnsi="宋体" w:cs="宋体"/>
          <w:kern w:val="0"/>
          <w:sz w:val="24"/>
          <w:szCs w:val="24"/>
        </w:rPr>
        <w:t>2005</w:t>
      </w:r>
      <w:r w:rsidR="00AB2EDB">
        <w:rPr>
          <w:rFonts w:ascii="宋体" w:eastAsia="宋体" w:hAnsi="宋体" w:cs="宋体" w:hint="eastAsia"/>
          <w:kern w:val="0"/>
          <w:sz w:val="24"/>
          <w:szCs w:val="24"/>
        </w:rPr>
        <w:t>开始连续获得</w:t>
      </w: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中国软件外包及软件出口</w:t>
      </w:r>
      <w:r w:rsidRPr="00751816">
        <w:rPr>
          <w:rFonts w:ascii="宋体" w:eastAsia="宋体" w:hAnsi="宋体" w:cs="宋体"/>
          <w:kern w:val="0"/>
          <w:sz w:val="24"/>
          <w:szCs w:val="24"/>
        </w:rPr>
        <w:t>20</w:t>
      </w: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强</w:t>
      </w:r>
    </w:p>
    <w:p w:rsidR="00751816" w:rsidRPr="00751816" w:rsidRDefault="00751816" w:rsidP="00751816">
      <w:pPr>
        <w:ind w:rightChars="12" w:right="25"/>
        <w:rPr>
          <w:rFonts w:ascii="宋体" w:eastAsia="宋体" w:hAnsi="宋体" w:cs="宋体"/>
          <w:kern w:val="0"/>
          <w:sz w:val="24"/>
          <w:szCs w:val="24"/>
        </w:rPr>
      </w:pP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科技部中国软件出口工程（</w:t>
      </w:r>
      <w:r w:rsidRPr="00751816">
        <w:rPr>
          <w:rFonts w:ascii="宋体" w:eastAsia="宋体" w:hAnsi="宋体" w:cs="宋体"/>
          <w:kern w:val="0"/>
          <w:sz w:val="24"/>
          <w:szCs w:val="24"/>
        </w:rPr>
        <w:t>COSEP</w:t>
      </w:r>
      <w:r w:rsidRPr="00751816">
        <w:rPr>
          <w:rFonts w:ascii="宋体" w:eastAsia="宋体" w:hAnsi="宋体" w:cs="宋体" w:hint="eastAsia"/>
          <w:kern w:val="0"/>
          <w:sz w:val="24"/>
          <w:szCs w:val="24"/>
        </w:rPr>
        <w:t>）企业</w:t>
      </w:r>
    </w:p>
    <w:p w:rsidR="00751816" w:rsidRPr="00751816" w:rsidRDefault="00AB2EDB" w:rsidP="00751816">
      <w:pPr>
        <w:ind w:rightChars="12" w:right="2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2009</w:t>
      </w:r>
      <w:r>
        <w:rPr>
          <w:rFonts w:ascii="宋体" w:eastAsia="宋体" w:hAnsi="宋体" w:cs="宋体" w:hint="eastAsia"/>
          <w:kern w:val="0"/>
          <w:sz w:val="24"/>
          <w:szCs w:val="24"/>
        </w:rPr>
        <w:t>开始连续获得</w:t>
      </w:r>
      <w:r w:rsidR="00751816" w:rsidRPr="00751816">
        <w:rPr>
          <w:rFonts w:ascii="宋体" w:eastAsia="宋体" w:hAnsi="宋体" w:cs="宋体" w:hint="eastAsia"/>
          <w:kern w:val="0"/>
          <w:sz w:val="24"/>
          <w:szCs w:val="24"/>
        </w:rPr>
        <w:t>中国百强成长型服务外包企业</w:t>
      </w:r>
    </w:p>
    <w:p w:rsidR="00AB3FF2" w:rsidRPr="00751816" w:rsidRDefault="00AB3FF2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3FF2" w:rsidRPr="00AB3FF2" w:rsidRDefault="00AB3FF2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3FF2" w:rsidRPr="00AB3FF2" w:rsidRDefault="00AB3FF2" w:rsidP="001A04CA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AB3FF2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 xml:space="preserve">职位：软件工程师  </w:t>
      </w:r>
      <w:r w:rsidR="006A32B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5</w:t>
      </w:r>
      <w:r w:rsidRPr="00AB3FF2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0名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 xml:space="preserve"> (工作地点：成都)</w:t>
      </w:r>
      <w:r w:rsidR="00332E7B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 xml:space="preserve">  </w:t>
      </w:r>
      <w:r w:rsidR="006E471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年薪：7-1</w:t>
      </w:r>
      <w:r w:rsidR="00825343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2</w:t>
      </w:r>
      <w:r w:rsidR="006E471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W</w:t>
      </w:r>
    </w:p>
    <w:p w:rsidR="00AB3FF2" w:rsidRPr="00AB3FF2" w:rsidRDefault="00AB3FF2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A04CA" w:rsidRPr="00AB3FF2" w:rsidRDefault="001A04CA" w:rsidP="001A04C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B3FF2">
        <w:rPr>
          <w:rFonts w:ascii="宋体" w:eastAsia="宋体" w:hAnsi="宋体" w:cs="宋体" w:hint="eastAsia"/>
          <w:b/>
          <w:kern w:val="0"/>
          <w:sz w:val="24"/>
          <w:szCs w:val="24"/>
        </w:rPr>
        <w:t>职位要求：</w:t>
      </w:r>
    </w:p>
    <w:p w:rsidR="00C44B3C" w:rsidRDefault="00C44B3C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1、计算机相关专业，全日制本科及其以上学历，</w:t>
      </w:r>
    </w:p>
    <w:p w:rsidR="00736484" w:rsidRPr="00AB3FF2" w:rsidRDefault="00C44B3C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t xml:space="preserve">、了解软件开发基本流程、规范和标准； </w:t>
      </w:r>
    </w:p>
    <w:p w:rsidR="00896997" w:rsidRDefault="00C44B3C" w:rsidP="008969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t>、熟悉.NET、JAVA、C、C#</w:t>
      </w:r>
      <w:r w:rsidR="00AB2EDB">
        <w:rPr>
          <w:rFonts w:ascii="宋体" w:eastAsia="宋体" w:hAnsi="宋体" w:cs="宋体" w:hint="eastAsia"/>
          <w:kern w:val="0"/>
          <w:sz w:val="24"/>
          <w:szCs w:val="24"/>
        </w:rPr>
        <w:t>语言中一种或几种；</w:t>
      </w:r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t>、掌握基本SQL语法与数据库工具，能进行数据库应用开发；</w:t>
      </w:r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t xml:space="preserve">、有良好的文字表达和文档阅读理解能力； </w:t>
      </w:r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t xml:space="preserve">、有较强的学习能力和钻研精神。 </w:t>
      </w:r>
      <w:bookmarkStart w:id="0" w:name="_GoBack"/>
      <w:bookmarkEnd w:id="0"/>
      <w:r w:rsidR="001A04CA" w:rsidRPr="00AB3FF2"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p w:rsidR="00896997" w:rsidRPr="00AB3FF2" w:rsidRDefault="00896997" w:rsidP="008969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联系人;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曾凤超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EF5E5B">
        <w:rPr>
          <w:rFonts w:ascii="宋体" w:eastAsia="宋体" w:hAnsi="宋体" w:cs="宋体" w:hint="eastAsia"/>
          <w:kern w:val="0"/>
          <w:sz w:val="24"/>
          <w:szCs w:val="24"/>
        </w:rPr>
        <w:t>028-84449938-6014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A32B7">
        <w:rPr>
          <w:rFonts w:ascii="宋体" w:eastAsia="宋体" w:hAnsi="宋体" w:cs="宋体" w:hint="eastAsia"/>
          <w:kern w:val="0"/>
          <w:sz w:val="24"/>
          <w:szCs w:val="24"/>
        </w:rPr>
        <w:t>19150175286</w:t>
      </w:r>
      <w:r w:rsidR="006E471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896997" w:rsidRPr="00EF5E5B" w:rsidRDefault="00896997" w:rsidP="001A04CA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</w:p>
    <w:p w:rsidR="00896997" w:rsidRPr="00EF5E5B" w:rsidRDefault="00AB3FF2" w:rsidP="001A04CA">
      <w:pPr>
        <w:widowControl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EF5E5B">
        <w:rPr>
          <w:rFonts w:ascii="宋体" w:eastAsia="宋体" w:hAnsi="宋体" w:cs="宋体" w:hint="eastAsia"/>
          <w:kern w:val="0"/>
          <w:sz w:val="22"/>
          <w:szCs w:val="24"/>
        </w:rPr>
        <w:t>简历投送到：</w:t>
      </w:r>
      <w:r w:rsidR="004E0487">
        <w:rPr>
          <w:rFonts w:ascii="宋体" w:eastAsia="宋体" w:hAnsi="宋体" w:cs="宋体" w:hint="eastAsia"/>
          <w:kern w:val="0"/>
          <w:sz w:val="22"/>
          <w:szCs w:val="24"/>
        </w:rPr>
        <w:t>zengfengchao@intasect.com.cn</w:t>
      </w:r>
    </w:p>
    <w:p w:rsidR="00896997" w:rsidRDefault="00896997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3FF2" w:rsidRPr="00896997" w:rsidRDefault="00AB3FF2" w:rsidP="001A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AB3FF2" w:rsidRPr="00896997" w:rsidSect="00AA78BD">
      <w:headerReference w:type="default" r:id="rId6"/>
      <w:pgSz w:w="11906" w:h="16838"/>
      <w:pgMar w:top="1418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AA" w:rsidRDefault="000D0AAA" w:rsidP="001A04CA">
      <w:r>
        <w:separator/>
      </w:r>
    </w:p>
  </w:endnote>
  <w:endnote w:type="continuationSeparator" w:id="0">
    <w:p w:rsidR="000D0AAA" w:rsidRDefault="000D0AAA" w:rsidP="001A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AA" w:rsidRDefault="000D0AAA" w:rsidP="001A04CA">
      <w:r>
        <w:separator/>
      </w:r>
    </w:p>
  </w:footnote>
  <w:footnote w:type="continuationSeparator" w:id="0">
    <w:p w:rsidR="000D0AAA" w:rsidRDefault="000D0AAA" w:rsidP="001A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84" w:type="dxa"/>
      <w:tblCellMar>
        <w:left w:w="99" w:type="dxa"/>
        <w:right w:w="99" w:type="dxa"/>
      </w:tblCellMar>
      <w:tblLook w:val="0000"/>
    </w:tblPr>
    <w:tblGrid>
      <w:gridCol w:w="9720"/>
    </w:tblGrid>
    <w:tr w:rsidR="007F6B67" w:rsidRPr="00222E39" w:rsidTr="007F6B67">
      <w:trPr>
        <w:trHeight w:val="405"/>
      </w:trPr>
      <w:tc>
        <w:tcPr>
          <w:tcW w:w="9720" w:type="dxa"/>
          <w:shd w:val="clear" w:color="auto" w:fill="auto"/>
          <w:noWrap/>
          <w:vAlign w:val="center"/>
        </w:tcPr>
        <w:p w:rsidR="007F6B67" w:rsidRPr="00222E39" w:rsidRDefault="007F6B67" w:rsidP="0088435F">
          <w:pPr>
            <w:widowControl/>
            <w:jc w:val="center"/>
            <w:rPr>
              <w:rFonts w:ascii="黑体" w:eastAsia="黑体" w:hAnsi="宋体" w:cs="MS PGothic"/>
              <w:kern w:val="0"/>
              <w:sz w:val="32"/>
              <w:szCs w:val="32"/>
            </w:rPr>
          </w:pPr>
          <w:r>
            <w:rPr>
              <w:rFonts w:ascii="黑体" w:eastAsia="黑体" w:hAnsi="宋体" w:cs="MS PGothic" w:hint="eastAsia"/>
              <w:noProof/>
              <w:kern w:val="0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-36195</wp:posOffset>
                </wp:positionV>
                <wp:extent cx="810260" cy="540385"/>
                <wp:effectExtent l="19050" t="0" r="8890" b="0"/>
                <wp:wrapNone/>
                <wp:docPr id="1" name="图片 1" descr="n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2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222E39">
            <w:rPr>
              <w:rFonts w:ascii="黑体" w:eastAsia="黑体" w:hAnsi="宋体" w:cs="MS PGothic" w:hint="eastAsia"/>
              <w:kern w:val="0"/>
              <w:sz w:val="32"/>
              <w:szCs w:val="32"/>
            </w:rPr>
            <w:t>音泰思</w:t>
          </w:r>
          <w:proofErr w:type="gramEnd"/>
          <w:r w:rsidRPr="00222E39">
            <w:rPr>
              <w:rFonts w:ascii="黑体" w:eastAsia="黑体" w:hAnsi="宋体" w:cs="MS PGothic" w:hint="eastAsia"/>
              <w:kern w:val="0"/>
              <w:sz w:val="32"/>
              <w:szCs w:val="32"/>
            </w:rPr>
            <w:t>计算机技术(成都)有限公司</w:t>
          </w:r>
        </w:p>
      </w:tc>
    </w:tr>
    <w:tr w:rsidR="007F6B67" w:rsidRPr="00222E39" w:rsidTr="007F6B67">
      <w:trPr>
        <w:trHeight w:val="420"/>
      </w:trPr>
      <w:tc>
        <w:tcPr>
          <w:tcW w:w="9720" w:type="dxa"/>
          <w:shd w:val="clear" w:color="auto" w:fill="auto"/>
          <w:noWrap/>
          <w:vAlign w:val="center"/>
        </w:tcPr>
        <w:p w:rsidR="007F6B67" w:rsidRPr="00E76A0C" w:rsidRDefault="007F6B67" w:rsidP="0088435F">
          <w:pPr>
            <w:widowControl/>
            <w:jc w:val="center"/>
            <w:rPr>
              <w:rFonts w:ascii="Courier New" w:hAnsi="Courier New" w:cs="Courier New"/>
              <w:b/>
              <w:bCs/>
              <w:kern w:val="0"/>
              <w:sz w:val="26"/>
              <w:szCs w:val="26"/>
            </w:rPr>
          </w:pPr>
          <w:proofErr w:type="spellStart"/>
          <w:r w:rsidRPr="00E76A0C">
            <w:rPr>
              <w:rFonts w:ascii="Courier New" w:hAnsi="Courier New" w:cs="Courier New"/>
              <w:b/>
              <w:bCs/>
              <w:kern w:val="0"/>
              <w:sz w:val="26"/>
              <w:szCs w:val="26"/>
              <w:lang w:eastAsia="ja-JP"/>
            </w:rPr>
            <w:t>Intasect</w:t>
          </w:r>
          <w:proofErr w:type="spellEnd"/>
          <w:r w:rsidRPr="00E76A0C">
            <w:rPr>
              <w:rFonts w:ascii="Courier New" w:hAnsi="Courier New" w:cs="Courier New"/>
              <w:b/>
              <w:bCs/>
              <w:kern w:val="0"/>
              <w:sz w:val="26"/>
              <w:szCs w:val="26"/>
              <w:lang w:eastAsia="ja-JP"/>
            </w:rPr>
            <w:t xml:space="preserve"> Communications(</w:t>
          </w:r>
          <w:proofErr w:type="spellStart"/>
          <w:smartTag w:uri="urn:schemas-microsoft-com:office:smarttags" w:element="place">
            <w:smartTag w:uri="urn:schemas-microsoft-com:office:smarttags" w:element="City">
              <w:r w:rsidRPr="00E76A0C">
                <w:rPr>
                  <w:rFonts w:ascii="Courier New" w:hAnsi="Courier New" w:cs="Courier New"/>
                  <w:b/>
                  <w:bCs/>
                  <w:kern w:val="0"/>
                  <w:sz w:val="26"/>
                  <w:szCs w:val="26"/>
                  <w:lang w:eastAsia="ja-JP"/>
                </w:rPr>
                <w:t>chengdu</w:t>
              </w:r>
            </w:smartTag>
          </w:smartTag>
          <w:proofErr w:type="spellEnd"/>
          <w:r w:rsidRPr="00E76A0C">
            <w:rPr>
              <w:rFonts w:ascii="Courier New" w:hAnsi="Courier New" w:cs="Courier New"/>
              <w:b/>
              <w:bCs/>
              <w:kern w:val="0"/>
              <w:sz w:val="26"/>
              <w:szCs w:val="26"/>
              <w:lang w:eastAsia="ja-JP"/>
            </w:rPr>
            <w:t>)Co.</w:t>
          </w:r>
          <w:r w:rsidRPr="00E76A0C">
            <w:rPr>
              <w:rFonts w:ascii="Courier New" w:hAnsi="Courier New" w:cs="Courier New" w:hint="eastAsia"/>
              <w:b/>
              <w:bCs/>
              <w:kern w:val="0"/>
              <w:sz w:val="26"/>
              <w:szCs w:val="26"/>
            </w:rPr>
            <w:t>，</w:t>
          </w:r>
          <w:r w:rsidRPr="00E76A0C">
            <w:rPr>
              <w:rFonts w:ascii="Courier New" w:hAnsi="Courier New" w:cs="Courier New"/>
              <w:b/>
              <w:bCs/>
              <w:kern w:val="0"/>
              <w:sz w:val="26"/>
              <w:szCs w:val="26"/>
              <w:lang w:eastAsia="ja-JP"/>
            </w:rPr>
            <w:t>Ltd</w:t>
          </w:r>
          <w:r w:rsidRPr="00E76A0C">
            <w:rPr>
              <w:rFonts w:ascii="Courier New" w:hAnsi="Courier New" w:cs="Courier New" w:hint="eastAsia"/>
              <w:b/>
              <w:bCs/>
              <w:kern w:val="0"/>
              <w:sz w:val="26"/>
              <w:szCs w:val="26"/>
            </w:rPr>
            <w:t>.</w:t>
          </w:r>
        </w:p>
      </w:tc>
    </w:tr>
  </w:tbl>
  <w:p w:rsidR="007F6B67" w:rsidRPr="007F6B67" w:rsidRDefault="007F6B67" w:rsidP="007F6B67">
    <w:pPr>
      <w:pStyle w:val="a3"/>
      <w:spacing w:line="20" w:lineRule="exact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4CA"/>
    <w:rsid w:val="000A0A70"/>
    <w:rsid w:val="000B06D2"/>
    <w:rsid w:val="000D0AAA"/>
    <w:rsid w:val="000E37C4"/>
    <w:rsid w:val="001A04CA"/>
    <w:rsid w:val="0021555C"/>
    <w:rsid w:val="002C1C02"/>
    <w:rsid w:val="00332E7B"/>
    <w:rsid w:val="004051B2"/>
    <w:rsid w:val="004550D7"/>
    <w:rsid w:val="00485756"/>
    <w:rsid w:val="004D12E3"/>
    <w:rsid w:val="004E0487"/>
    <w:rsid w:val="005874B3"/>
    <w:rsid w:val="00604632"/>
    <w:rsid w:val="006A162F"/>
    <w:rsid w:val="006A32B7"/>
    <w:rsid w:val="006E4715"/>
    <w:rsid w:val="00715B52"/>
    <w:rsid w:val="007164E0"/>
    <w:rsid w:val="00736484"/>
    <w:rsid w:val="00737DA0"/>
    <w:rsid w:val="00751816"/>
    <w:rsid w:val="00782F08"/>
    <w:rsid w:val="007B1783"/>
    <w:rsid w:val="007B1E8F"/>
    <w:rsid w:val="007B3587"/>
    <w:rsid w:val="007F6B67"/>
    <w:rsid w:val="00816004"/>
    <w:rsid w:val="00825343"/>
    <w:rsid w:val="0084229F"/>
    <w:rsid w:val="00857498"/>
    <w:rsid w:val="00885A76"/>
    <w:rsid w:val="00896997"/>
    <w:rsid w:val="009559FB"/>
    <w:rsid w:val="00A159C2"/>
    <w:rsid w:val="00A71FEB"/>
    <w:rsid w:val="00AA78BD"/>
    <w:rsid w:val="00AB1265"/>
    <w:rsid w:val="00AB2EDB"/>
    <w:rsid w:val="00AB3FF2"/>
    <w:rsid w:val="00B44701"/>
    <w:rsid w:val="00B83A46"/>
    <w:rsid w:val="00B85731"/>
    <w:rsid w:val="00B95CB2"/>
    <w:rsid w:val="00C00AF2"/>
    <w:rsid w:val="00C44B3C"/>
    <w:rsid w:val="00CF5846"/>
    <w:rsid w:val="00D71DCD"/>
    <w:rsid w:val="00D86279"/>
    <w:rsid w:val="00E21199"/>
    <w:rsid w:val="00E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4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4C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3648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E2119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2119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2119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119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2119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2119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21199"/>
    <w:rPr>
      <w:sz w:val="18"/>
      <w:szCs w:val="18"/>
    </w:rPr>
  </w:style>
  <w:style w:type="character" w:styleId="ab">
    <w:name w:val="Hyperlink"/>
    <w:basedOn w:val="a0"/>
    <w:uiPriority w:val="99"/>
    <w:unhideWhenUsed/>
    <w:rsid w:val="00896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4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4C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364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>HP Inc.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Leidianjun</dc:creator>
  <cp:lastModifiedBy>zfc</cp:lastModifiedBy>
  <cp:revision>5</cp:revision>
  <dcterms:created xsi:type="dcterms:W3CDTF">2020-09-10T03:15:00Z</dcterms:created>
  <dcterms:modified xsi:type="dcterms:W3CDTF">2021-09-09T02:09:00Z</dcterms:modified>
</cp:coreProperties>
</file>