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BA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7D2FE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</w:tblGrid>
      <w:tr w14:paraId="22822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1" w:type="dxa"/>
            <w:tcBorders>
              <w:bottom w:val="single" w:color="auto" w:sz="4" w:space="0"/>
            </w:tcBorders>
            <w:noWrap w:val="0"/>
            <w:vAlign w:val="center"/>
          </w:tcPr>
          <w:p w14:paraId="05287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申报号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top"/>
          </w:tcPr>
          <w:p w14:paraId="0E945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</w:tr>
    </w:tbl>
    <w:p w14:paraId="2A76D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 w14:paraId="2B813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default" w:ascii="Times New Roman" w:hAnsi="Times New Roman" w:eastAsia="黑体" w:cs="Times New Roman"/>
          <w:b/>
          <w:spacing w:val="-20"/>
          <w:w w:val="100"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pacing w:val="-20"/>
          <w:w w:val="100"/>
          <w:sz w:val="44"/>
          <w:szCs w:val="44"/>
          <w:lang w:val="en-US" w:eastAsia="zh-CN"/>
        </w:rPr>
        <w:t>教育评价改革研究基地（四川）</w:t>
      </w:r>
      <w:r>
        <w:rPr>
          <w:rFonts w:hint="default" w:ascii="Times New Roman" w:hAnsi="Times New Roman" w:eastAsia="黑体" w:cs="Times New Roman"/>
          <w:b/>
          <w:spacing w:val="-20"/>
          <w:w w:val="100"/>
          <w:sz w:val="44"/>
          <w:szCs w:val="44"/>
        </w:rPr>
        <w:t>课题论证活页</w:t>
      </w:r>
    </w:p>
    <w:p w14:paraId="651EC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right="567"/>
        <w:rPr>
          <w:rFonts w:hint="default" w:ascii="Times New Roman" w:hAnsi="Times New Roman" w:eastAsia="黑体" w:cs="Times New Roman"/>
          <w:sz w:val="30"/>
        </w:rPr>
      </w:pPr>
    </w:p>
    <w:p w14:paraId="79B72D58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ind w:right="-359" w:rightChars="-171" w:firstLine="420" w:firstLineChars="200"/>
        <w:rPr>
          <w:rFonts w:hint="default" w:ascii="Times New Roman" w:hAnsi="Times New Roman" w:eastAsia="楷体_GB2312" w:cs="Times New Roman"/>
          <w:szCs w:val="21"/>
        </w:rPr>
      </w:pPr>
      <w:r>
        <w:rPr>
          <w:rFonts w:hint="default" w:ascii="Times New Roman" w:hAnsi="Times New Roman" w:eastAsia="楷体_GB2312" w:cs="Times New Roman"/>
          <w:szCs w:val="21"/>
        </w:rPr>
        <w:t>1.本活页供专家匿名评审使用，文字表述中不得直接或间接透露课题申请人及课题组成员姓名、所在单位名称或区域相关背景信息，统一用×××代表，否则取消参评资格或专家评审时一律计零分；</w:t>
      </w:r>
    </w:p>
    <w:p w14:paraId="347ECD6F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ind w:right="-359" w:rightChars="-171" w:firstLine="420" w:firstLineChars="200"/>
        <w:rPr>
          <w:rFonts w:hint="default" w:ascii="Times New Roman" w:hAnsi="Times New Roman" w:eastAsia="黑体" w:cs="Times New Roman"/>
          <w:sz w:val="30"/>
          <w:u w:val="single"/>
        </w:rPr>
      </w:pPr>
      <w:r>
        <w:rPr>
          <w:rFonts w:hint="default" w:ascii="Times New Roman" w:hAnsi="Times New Roman" w:eastAsia="楷体_GB2312" w:cs="Times New Roman"/>
          <w:szCs w:val="21"/>
        </w:rPr>
        <w:t>2.本活页内容及课题名称要与申报书中“设计论证”“可行性分析”等相关内容一致，采用宋体、小四号字体填报；</w:t>
      </w:r>
    </w:p>
    <w:tbl>
      <w:tblPr>
        <w:tblStyle w:val="5"/>
        <w:tblW w:w="94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961"/>
        <w:gridCol w:w="1701"/>
        <w:gridCol w:w="1698"/>
        <w:gridCol w:w="202"/>
      </w:tblGrid>
      <w:tr w14:paraId="5E0F2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638" w:hRule="atLeast"/>
          <w:jc w:val="center"/>
        </w:trPr>
        <w:tc>
          <w:tcPr>
            <w:tcW w:w="9239" w:type="dxa"/>
            <w:gridSpan w:val="4"/>
            <w:tcBorders>
              <w:bottom w:val="single" w:color="auto" w:sz="8" w:space="0"/>
            </w:tcBorders>
            <w:noWrap w:val="0"/>
            <w:vAlign w:val="top"/>
          </w:tcPr>
          <w:p w14:paraId="59AD3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Times New Roman" w:hAnsi="Times New Roman" w:eastAsia="黑体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  <w:t>课题名称：</w:t>
            </w:r>
            <w:r>
              <w:rPr>
                <w:rFonts w:hint="eastAsia" w:ascii="Times New Roman" w:hAnsi="Times New Roman" w:eastAsia="黑体" w:cs="Times New Roman"/>
                <w:b/>
                <w:color w:val="FF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b/>
                <w:color w:val="FF0000"/>
                <w:sz w:val="32"/>
                <w:szCs w:val="32"/>
                <w:lang w:val="en-US" w:eastAsia="zh-CN"/>
              </w:rPr>
              <w:t>填写课题名称</w:t>
            </w:r>
            <w:r>
              <w:rPr>
                <w:rFonts w:hint="eastAsia" w:ascii="Times New Roman" w:hAnsi="Times New Roman" w:eastAsia="黑体" w:cs="Times New Roman"/>
                <w:b/>
                <w:color w:val="FF0000"/>
                <w:sz w:val="32"/>
                <w:szCs w:val="32"/>
                <w:lang w:eastAsia="zh-CN"/>
              </w:rPr>
              <w:t>）</w:t>
            </w:r>
          </w:p>
        </w:tc>
      </w:tr>
      <w:tr w14:paraId="2F106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638" w:hRule="atLeast"/>
          <w:jc w:val="center"/>
        </w:trPr>
        <w:tc>
          <w:tcPr>
            <w:tcW w:w="923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3A04A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  <w:t>预期最终研究成果</w:t>
            </w: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限前5项，可少于5项，含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评估方案</w:t>
            </w: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  <w:t>）</w:t>
            </w:r>
          </w:p>
        </w:tc>
      </w:tr>
      <w:tr w14:paraId="553A9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426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A29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52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成果名称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75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成果形式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F908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  <w:lang w:val="en-US" w:eastAsia="zh-CN"/>
              </w:rPr>
              <w:t>拟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完成时间</w:t>
            </w:r>
          </w:p>
        </w:tc>
      </w:tr>
      <w:tr w14:paraId="18C09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336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0B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3D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57C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21E6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14:paraId="6F7BD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02" w:type="dxa"/>
          <w:trHeight w:val="341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596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4B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36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CF22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14:paraId="0018A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341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6B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03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BC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8F2F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14:paraId="47C7C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341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30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CC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97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BC4F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14:paraId="2A1C7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30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9D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3E9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0C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0D1F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14:paraId="75C62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564" w:hRule="atLeast"/>
          <w:jc w:val="center"/>
        </w:trPr>
        <w:tc>
          <w:tcPr>
            <w:tcW w:w="923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A7D2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  <w:t>一、课题设计论证</w:t>
            </w:r>
          </w:p>
          <w:p w14:paraId="12B7F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szCs w:val="21"/>
              </w:rPr>
              <w:t>·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lang w:val="en-US" w:eastAsia="zh-CN"/>
              </w:rPr>
              <w:t>重点围绕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  <w:t>选题背景、研究目标及内容、研究设计（思路）、研究实施（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  <w:t>）及预期成果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lang w:val="en-US" w:eastAsia="zh-CN"/>
              </w:rPr>
              <w:t>书写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  <w:t>。</w:t>
            </w:r>
          </w:p>
          <w:p w14:paraId="4707E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·本课题设计论证与《课题申报书》内容一致，</w:t>
            </w:r>
            <w:r>
              <w:rPr>
                <w:rFonts w:hint="default" w:ascii="Times New Roman" w:hAnsi="Times New Roman" w:eastAsia="楷体_GB2312" w:cs="Times New Roman"/>
                <w:b/>
                <w:szCs w:val="21"/>
              </w:rPr>
              <w:t>限</w:t>
            </w:r>
            <w:r>
              <w:rPr>
                <w:rFonts w:hint="default" w:ascii="Times New Roman" w:hAnsi="Times New Roman" w:eastAsia="楷体_GB2312" w:cs="Times New Roman"/>
                <w:b/>
                <w:szCs w:val="21"/>
                <w:lang w:val="en-US" w:eastAsia="zh-CN"/>
              </w:rPr>
              <w:t>3000</w:t>
            </w:r>
            <w:r>
              <w:rPr>
                <w:rFonts w:hint="default" w:ascii="Times New Roman" w:hAnsi="Times New Roman" w:eastAsia="楷体_GB2312" w:cs="Times New Roman"/>
                <w:b/>
                <w:szCs w:val="21"/>
              </w:rPr>
              <w:t>字内。</w:t>
            </w:r>
          </w:p>
        </w:tc>
      </w:tr>
      <w:tr w14:paraId="581E5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2825" w:hRule="atLeast"/>
          <w:jc w:val="center"/>
        </w:trPr>
        <w:tc>
          <w:tcPr>
            <w:tcW w:w="9239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0751C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787FD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71907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720FE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6684F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75114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1D8ED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7217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49F6A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6A104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719E6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9441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7FEAD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  <w:t>二、可行性分析</w:t>
            </w:r>
          </w:p>
          <w:p w14:paraId="089F8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·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  <w:t>重点说明现有工作基础、特色方向、已有相关学术课题研究实践经历、成果，所获荣誉和保障条件等情况。</w:t>
            </w:r>
            <w:r>
              <w:rPr>
                <w:rFonts w:hint="default" w:ascii="Times New Roman" w:hAnsi="Times New Roman" w:eastAsia="楷体_GB2312" w:cs="Times New Roman"/>
                <w:szCs w:val="21"/>
              </w:rPr>
              <w:t>课题完成可行性分析与《课题申报书》一致，</w:t>
            </w:r>
            <w:r>
              <w:rPr>
                <w:rFonts w:hint="default" w:ascii="Times New Roman" w:hAnsi="Times New Roman" w:eastAsia="楷体_GB2312" w:cs="Times New Roman"/>
                <w:b/>
                <w:szCs w:val="21"/>
              </w:rPr>
              <w:t>限2000字内。</w:t>
            </w:r>
          </w:p>
        </w:tc>
      </w:tr>
      <w:tr w14:paraId="11A62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3" w:hRule="atLeast"/>
          <w:jc w:val="center"/>
        </w:trPr>
        <w:tc>
          <w:tcPr>
            <w:tcW w:w="9441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 w14:paraId="4A3F4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66C0E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61046D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4F7D6F-EFFC-47AA-BE67-1635793EE1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637298A-B4FF-4E19-BE1A-2B9B1B5743F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4C01A8C-BFE2-412E-80C3-E50C2DCA5ED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3DE7F">
    <w:pPr>
      <w:pStyle w:val="3"/>
      <w:tabs>
        <w:tab w:val="left" w:pos="3629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B7048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BB7048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F4276"/>
    <w:rsid w:val="00FC2939"/>
    <w:rsid w:val="01BD35AB"/>
    <w:rsid w:val="02354DE6"/>
    <w:rsid w:val="03F523A5"/>
    <w:rsid w:val="08254F79"/>
    <w:rsid w:val="09D85CED"/>
    <w:rsid w:val="0A286239"/>
    <w:rsid w:val="0A2E3ACF"/>
    <w:rsid w:val="0AF344E1"/>
    <w:rsid w:val="0B272A7A"/>
    <w:rsid w:val="0BCB68A3"/>
    <w:rsid w:val="0C3E178C"/>
    <w:rsid w:val="0CFF0FD3"/>
    <w:rsid w:val="0E04100F"/>
    <w:rsid w:val="0E6A21F2"/>
    <w:rsid w:val="141E2BFB"/>
    <w:rsid w:val="16697BD2"/>
    <w:rsid w:val="18493992"/>
    <w:rsid w:val="1AB95975"/>
    <w:rsid w:val="1F0F021E"/>
    <w:rsid w:val="1F4C449B"/>
    <w:rsid w:val="1F6C6347"/>
    <w:rsid w:val="20131EEB"/>
    <w:rsid w:val="22726C01"/>
    <w:rsid w:val="23164543"/>
    <w:rsid w:val="255B711C"/>
    <w:rsid w:val="259700CD"/>
    <w:rsid w:val="26CA498B"/>
    <w:rsid w:val="280D6331"/>
    <w:rsid w:val="2B8A66ED"/>
    <w:rsid w:val="2C323B3F"/>
    <w:rsid w:val="2C9C632F"/>
    <w:rsid w:val="2CA06BC3"/>
    <w:rsid w:val="2DA5590A"/>
    <w:rsid w:val="2F700130"/>
    <w:rsid w:val="395411A6"/>
    <w:rsid w:val="3E404EFA"/>
    <w:rsid w:val="3F044B14"/>
    <w:rsid w:val="41AF4C0F"/>
    <w:rsid w:val="451F7BE4"/>
    <w:rsid w:val="46A45214"/>
    <w:rsid w:val="47961AAC"/>
    <w:rsid w:val="483868EA"/>
    <w:rsid w:val="48CD12A4"/>
    <w:rsid w:val="4DAE2325"/>
    <w:rsid w:val="4F6A25FB"/>
    <w:rsid w:val="540C792F"/>
    <w:rsid w:val="5654264B"/>
    <w:rsid w:val="585801FE"/>
    <w:rsid w:val="58A17A3D"/>
    <w:rsid w:val="59091EB6"/>
    <w:rsid w:val="5943350B"/>
    <w:rsid w:val="5B4D1973"/>
    <w:rsid w:val="5C1E6967"/>
    <w:rsid w:val="5D8472F1"/>
    <w:rsid w:val="5E8E6FD6"/>
    <w:rsid w:val="619A2136"/>
    <w:rsid w:val="632E53B4"/>
    <w:rsid w:val="633C5E0C"/>
    <w:rsid w:val="63921FEE"/>
    <w:rsid w:val="63D82707"/>
    <w:rsid w:val="64CD6B69"/>
    <w:rsid w:val="656E1C67"/>
    <w:rsid w:val="659C68CE"/>
    <w:rsid w:val="693B4DCA"/>
    <w:rsid w:val="6A465EE0"/>
    <w:rsid w:val="6B911907"/>
    <w:rsid w:val="6CBE4AAB"/>
    <w:rsid w:val="6D8F4276"/>
    <w:rsid w:val="6E3C1327"/>
    <w:rsid w:val="70B30925"/>
    <w:rsid w:val="70B9249D"/>
    <w:rsid w:val="71264FB3"/>
    <w:rsid w:val="718E26AC"/>
    <w:rsid w:val="72AD3FEC"/>
    <w:rsid w:val="745E0C78"/>
    <w:rsid w:val="764462F7"/>
    <w:rsid w:val="768A102D"/>
    <w:rsid w:val="792A0965"/>
    <w:rsid w:val="7A526D76"/>
    <w:rsid w:val="7B533A4D"/>
    <w:rsid w:val="7E611BB9"/>
    <w:rsid w:val="7F197AD8"/>
    <w:rsid w:val="7F2E0A15"/>
    <w:rsid w:val="F37F2805"/>
    <w:rsid w:val="FD93E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24b91f09-8c87-4e5d-bbae-7012d95a92ce</errorID>
      <errorWord>党的二十大精神和二十届二中、三中全会</errorWord>
      <group>L1_Political</group>
      <groupName>政治性问题</groupName>
      <ability>L2_Keyword</ability>
      <abilityName>固定表述</abilityName>
      <candidateList>
        <item>党的二十大和二十届二中、三中全会精神</item>
      </candidateList>
      <explain>词汇“党的二十大和二十届二中、三中全会精神”在特定场景下为固定表述形式，请确认此处的“党的二十大精神和二十届二中、三中全会”是否存在不当。</explain>
      <paraID>65851E76</paraID>
      <start>25</start>
      <end>43</end>
      <status>ignored</status>
      <modifiedWord/>
      <trackRevisions>false</trackRevisions>
    </reviewItem>
    <reviewItem>
      <errorID>9de5a177-fdde-4e67-be8d-4d0cffce1695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65851E76</paraID>
      <start>71</start>
      <end>72</end>
      <status>ignored</status>
      <modifiedWord/>
      <trackRevisions>false</trackRevisions>
    </reviewItem>
    <reviewItem>
      <errorID>aece21e1-8d7c-4eb6-b971-25ab2dd9e204</errorID>
      <errorWord>.</errorWord>
      <group>L1_Format</group>
      <groupName>格式问题</groupName>
      <ability>L2_HalfPunc_CN</ability>
      <abilityName>全半角检查</abilityName>
      <candidateList>
        <item>。</item>
      </candidateList>
      <explain>文本全半角错误。</explain>
      <paraID> 21A5BAA</paraID>
      <start>57</start>
      <end>58</end>
      <status>ignored</status>
      <modifiedWord/>
      <trackRevisions>false</trackRevisions>
    </reviewItem>
    <reviewItem>
      <errorID>dab5f711-c081-4bb7-9f9d-27966505f469</errorID>
      <errorWord>.</errorWord>
      <group>L1_Format</group>
      <groupName>格式问题</groupName>
      <ability>L2_HalfPunc_CN</ability>
      <abilityName>全半角检查</abilityName>
      <candidateList>
        <item>。</item>
      </candidateList>
      <explain>文本全半角错误。</explain>
      <paraID> 21A5BAA</paraID>
      <start>62</start>
      <end>63</end>
      <status>ignored</status>
      <modifiedWord/>
      <trackRevisions>false</trackRevisions>
    </reviewItem>
    <reviewItem>
      <errorID>c675f43c-8656-42a8-b8ed-fc16927434e3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43DB9F4E</paraID>
      <start>2</start>
      <end>4</end>
      <status>ignored</status>
      <modifiedWord/>
      <trackRevisions>false</trackRevisions>
    </reviewItem>
    <reviewItem>
      <errorID>81ab0eaa-94b6-4b81-9bcd-1cd0b4898e76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25A494ED</paraID>
      <start>20</start>
      <end>21</end>
      <status>ignored</status>
      <modifiedWord/>
      <trackRevisions>false</trackRevisions>
    </reviewItem>
    <reviewItem>
      <errorID>458c9b16-bb86-47b8-a96d-e829ee52c990</errorID>
      <errorWord>“，</errorWord>
      <group>L1_Punc</group>
      <groupName>标点问题</groupName>
      <ability>L2_Punc_CN</ability>
      <abilityName>标点符号检查</abilityName>
      <candidateList>
        <item>“</item>
      </candidateList>
      <explain/>
      <paraID> A71AB86</paraID>
      <start>31</start>
      <end>33</end>
      <status>ignored</status>
      <modifiedWord/>
      <trackRevisions>false</trackRevisions>
    </reviewItem>
    <reviewItem>
      <errorID>feb3bad5-467d-4bcd-8162-a610289bbe5f</errorID>
      <errorWord>.</errorWord>
      <group>L1_Format</group>
      <groupName>格式问题</groupName>
      <ability>L2_HalfPunc_CN</ability>
      <abilityName>全半角检查</abilityName>
      <candidateList>
        <item>。</item>
      </candidateList>
      <explain>文本全半角错误。</explain>
      <paraID>7F261DC2</paraID>
      <start>161</start>
      <end>162</end>
      <status>ignored</status>
      <modifiedWord/>
      <trackRevisions>false</trackRevisions>
    </reviewItem>
    <reviewItem>
      <errorID>0bf167d1-380d-4897-bfd3-fa4faf293642</errorID>
      <errorWord>.</errorWord>
      <group>L1_Format</group>
      <groupName>格式问题</groupName>
      <ability>L2_HalfPunc_CN</ability>
      <abilityName>全半角检查</abilityName>
      <candidateList>
        <item>。</item>
      </candidateList>
      <explain>文本全半角错误。</explain>
      <paraID>2499489C</paraID>
      <start>138</start>
      <end>139</end>
      <status>ignored</status>
      <modifiedWord/>
      <trackRevisions>false</trackRevisions>
    </reviewItem>
    <reviewItem>
      <errorID>acf6e888-85b9-48a4-aeaf-df7e01a92e6c</errorID>
      <errorWord>计零分</errorWord>
      <group>L1_Word</group>
      <groupName>字词问题</groupName>
      <ability>L2_Typo</ability>
      <abilityName>字词错误</abilityName>
      <candidateList>
        <item>记零分</item>
      </candidateList>
      <explain/>
      <paraID>79B72D58</paraID>
      <start>84</start>
      <end>87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fe4dfb-0edc-440f-8447-5d5322c3c3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2385</Words>
  <Characters>2499</Characters>
  <Lines>0</Lines>
  <Paragraphs>0</Paragraphs>
  <TotalTime>4</TotalTime>
  <ScaleCrop>false</ScaleCrop>
  <LinksUpToDate>false</LinksUpToDate>
  <CharactersWithSpaces>2782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2025-02-19T10:46:00Z</dcterms:created>
  <dc:creator>Cheung</dc:creator>
  <cp:lastModifiedBy>Tsin</cp:lastModifiedBy>
  <cp:lastPrinted>2025-04-07T08:20:00Z</cp:lastPrinted>
  <dcterms:modified xsi:type="dcterms:W3CDTF">2026-06-01T09:02:26Z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2B73FF7F65E5454492CAC04144A293D0_13</vt:lpwstr>
  </property>
  <property fmtid="{D5CDD505-2E9C-101B-9397-08002B2CF9AE}" pid="4" name="KSOTemplateDocerSaveRecord">
    <vt:lpwstr>eyJoZGlkIjoiNzg3M2RhNzczMjUzZDhjMWZmODczMjEzY2VhMjdjMWUiLCJ1c2VySWQiOiIxNDAzMzEwNTA2In0=</vt:lpwstr>
  </property>
</Properties>
</file>