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蓬程万里  溪望有你</w:t>
      </w:r>
    </w:p>
    <w:p>
      <w:pPr>
        <w:pStyle w:val="2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2021年遂宁英才组团招聘活动空中宣讲会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这里，是中国书法之乡——蓬溪。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蓬溪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幅员面积1251平方公里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辖19个乡镇、1个街道。总人口近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境内有宝梵寺壁画、高峰山八卦迷宫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古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建筑群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奎阁、白塔等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国家级文物保护单位6处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拥有“送蛴蟆”“中国书法 蓬溪雅集”“四川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红军第一村”“盟遂合作陈列馆”等多个文旅融合品牌，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拥有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“中国革命老区”“中国书法之乡”“中国门都”“国家现代农业示范区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”多个称号。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蓬溪县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地理位置优越，区位优势明显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地处四川盆地中部偏东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东邻南充、武胜、合川，西连大英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南接遂宁和潼南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北靠射洪、西充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成渝经济圈腹心，与重庆、成都车程均在1个半小时内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蓬溪县常年举办郁金香节、千叶佛莲文化艺术节、桃花节等乡村旅游节会，是全国食用菌工厂化生产示范县，拥有全国最大的单体杏鲍菇、虫草花、黄色金针菇工厂化生产基地。现建成全国唯一的县级门业研发制造基地、西部最大的门业基地，在门业界享有“东有浙江永康，西有四川蓬溪”之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一座城市的发展离不开人才的支持，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蓬溪渴望大家，蓬溪也</w:t>
      </w:r>
      <w:r>
        <w:rPr>
          <w:rFonts w:hint="eastAsia" w:ascii="仿宋_GB2312" w:hAnsi="仿宋_GB2312" w:eastAsia="仿宋_GB2312" w:cs="仿宋_GB2312"/>
          <w:sz w:val="32"/>
          <w:szCs w:val="32"/>
        </w:rPr>
        <w:t>能成就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大家。县委、县政府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高度重视年轻人才培养保障，每年举办优秀年轻干部人才递进培养班、青年人才联谊活动等，对引进人才发放生活补助、安家补助，提供人才公寓免费入住，让大家在蓬溪安居安业安心。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“蓬”程万里，“溪”望有你！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  <w:lang w:eastAsia="zh-CN"/>
        </w:rPr>
        <w:t>蓬溪，将是你们不可错过的选择，赶紧报名加入我们吧！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招聘计划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（一）事业单位计划引进高层次人才及急需紧缺专业技术人才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（二）重点企业计划引进高层次人才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线上报名时间：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从发布公告起至2021年11月16日17:00前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空中宣讲会时间：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2021年11月16日（星期二）14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:3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0-16:00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eastAsia="zh-CN" w:bidi="ar"/>
        </w:rPr>
        <w:t>二、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观看地址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https://xjh.zhaopin.com/app?view=%2Fmeeting%2F6458#/meeting/6458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95250</wp:posOffset>
            </wp:positionV>
            <wp:extent cx="1287145" cy="1245235"/>
            <wp:effectExtent l="0" t="0" r="8255" b="12065"/>
            <wp:wrapNone/>
            <wp:docPr id="8" name="图片 8" descr="mmexport871081b740afdb865f5b2efde5b32457_1636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mexport871081b740afdb865f5b2efde5b32457_16364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即日起即可报名，采取网上报名资格初审，线下资格复审，组织面试考核的招聘方式。事业单位招聘将进行统一考核面试；企业招聘由企业自主安排考核时间和地点。详细内容请查看《四川省遂宁市2021年“遂州英才”组团招聘全国行活动面向全国引进企事业单位人才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eastAsia="zh-CN" w:bidi="ar"/>
        </w:rPr>
        <w:t>三、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蓬溪县高端人才服务中心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蓬溪县经济信息中心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Cs w:val="32"/>
          <w:lang w:val="en-US" w:eastAsia="zh-CN"/>
        </w:rPr>
        <w:t>蓬</w:t>
      </w:r>
      <w:r>
        <w:rPr>
          <w:rFonts w:hint="eastAsia" w:ascii="仿宋_GB2312" w:hAnsi="仿宋_GB2312" w:eastAsia="仿宋_GB2312" w:cs="仿宋_GB2312"/>
          <w:lang w:val="en-US" w:eastAsia="zh-CN"/>
        </w:rPr>
        <w:t>溪县金融服务中心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638" w:leftChars="304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蓬溪县政府投资非经营性工程集中代建管理中心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蓬溪县园林管理所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蓬溪县建设工程管理服务中心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蓬溪县妇幼保健计划生育服务中心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蓬溪县妇女儿童医院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蓬溪县动物疫病预防控制中心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蓬溪县天福镇畜牧兽医站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蓬溪县槐花镇畜牧兽医站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四川省蓬溪中学校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四川省蓬溪实验中学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四川省蓬溪县蓬南中学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蓬溪县中等职业技术学校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蓬溪县乡村振兴事务中心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default" w:ascii="仿宋_GB2312" w:hAnsi="Times New Roman" w:eastAsia="仿宋_GB2312"/>
          <w:b/>
          <w:bCs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企业单位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四川锂源新材料有限公司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四川琪英菌业有限公司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E4A5E"/>
    <w:rsid w:val="00437587"/>
    <w:rsid w:val="00F63C96"/>
    <w:rsid w:val="02B01361"/>
    <w:rsid w:val="045A085D"/>
    <w:rsid w:val="04C335CE"/>
    <w:rsid w:val="06540256"/>
    <w:rsid w:val="0889068B"/>
    <w:rsid w:val="09615163"/>
    <w:rsid w:val="0A20501F"/>
    <w:rsid w:val="0F5A63B5"/>
    <w:rsid w:val="0FC84784"/>
    <w:rsid w:val="0FE97674"/>
    <w:rsid w:val="10DB1C9F"/>
    <w:rsid w:val="120E7E53"/>
    <w:rsid w:val="14BE790E"/>
    <w:rsid w:val="16161084"/>
    <w:rsid w:val="17AE56E7"/>
    <w:rsid w:val="1AB8095B"/>
    <w:rsid w:val="1CF66EC8"/>
    <w:rsid w:val="1D1A76AB"/>
    <w:rsid w:val="1EAD775C"/>
    <w:rsid w:val="20E50492"/>
    <w:rsid w:val="22370B39"/>
    <w:rsid w:val="234D2B27"/>
    <w:rsid w:val="23B357AB"/>
    <w:rsid w:val="2A1A0CEB"/>
    <w:rsid w:val="2CAE4A5E"/>
    <w:rsid w:val="2D3B3774"/>
    <w:rsid w:val="307C1E1A"/>
    <w:rsid w:val="31053B94"/>
    <w:rsid w:val="325C25B0"/>
    <w:rsid w:val="36CF4C75"/>
    <w:rsid w:val="3E245392"/>
    <w:rsid w:val="3F3930FC"/>
    <w:rsid w:val="3F4428BB"/>
    <w:rsid w:val="3F7A1502"/>
    <w:rsid w:val="41F1637D"/>
    <w:rsid w:val="463D64AD"/>
    <w:rsid w:val="49BE553E"/>
    <w:rsid w:val="4CCA7EF7"/>
    <w:rsid w:val="5821489E"/>
    <w:rsid w:val="59BB4D1A"/>
    <w:rsid w:val="5AFA5E4B"/>
    <w:rsid w:val="5D6B2C88"/>
    <w:rsid w:val="5ED864A3"/>
    <w:rsid w:val="5EDA6227"/>
    <w:rsid w:val="6228675D"/>
    <w:rsid w:val="64630F05"/>
    <w:rsid w:val="64942E6C"/>
    <w:rsid w:val="65AA2987"/>
    <w:rsid w:val="68B00B28"/>
    <w:rsid w:val="69152A61"/>
    <w:rsid w:val="6B385337"/>
    <w:rsid w:val="6B40099C"/>
    <w:rsid w:val="6B804B68"/>
    <w:rsid w:val="6F885CC3"/>
    <w:rsid w:val="71A01B95"/>
    <w:rsid w:val="73B93489"/>
    <w:rsid w:val="77BA4E88"/>
    <w:rsid w:val="77D0645A"/>
    <w:rsid w:val="78F10436"/>
    <w:rsid w:val="79B37DE1"/>
    <w:rsid w:val="7A10043B"/>
    <w:rsid w:val="7E767F9A"/>
    <w:rsid w:val="DAF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kern w:val="0"/>
      <w:sz w:val="20"/>
      <w:szCs w:val="20"/>
    </w:rPr>
  </w:style>
  <w:style w:type="paragraph" w:styleId="3">
    <w:name w:val="Plain Text"/>
    <w:basedOn w:val="1"/>
    <w:qFormat/>
    <w:uiPriority w:val="99"/>
    <w:rPr>
      <w:rFonts w:ascii="宋体" w:hAnsi="Courier New"/>
      <w:kern w:val="0"/>
      <w:sz w:val="20"/>
      <w:szCs w:val="21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常用样式（方正仿宋简）"/>
    <w:basedOn w:val="1"/>
    <w:next w:val="4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2021-11-08T14:25:00Z</dcterms:created>
  <dc:creator>Administrator</dc:creator>
  <cp:lastModifiedBy>你别皱眉</cp:lastModifiedBy>
  <cp:lastPrinted>2021-11-09T14:26:00Z</cp:lastPrinted>
  <dcterms:modified xsi:type="dcterms:W3CDTF">2021-11-14T09:15:00Z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268393D6FE74457DA242BF3DBD504EB8</vt:lpwstr>
  </property>
</Properties>
</file>