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CB" w:rsidRPr="007E61CB" w:rsidRDefault="007E61CB" w:rsidP="007E61CB">
      <w:pPr>
        <w:widowControl/>
        <w:spacing w:line="480" w:lineRule="atLeast"/>
        <w:jc w:val="center"/>
        <w:rPr>
          <w:rFonts w:asciiTheme="majorEastAsia" w:eastAsiaTheme="majorEastAsia" w:hAnsiTheme="majorEastAsia" w:cs="Arial"/>
          <w:b/>
          <w:color w:val="444444"/>
          <w:kern w:val="0"/>
          <w:sz w:val="36"/>
          <w:szCs w:val="36"/>
        </w:rPr>
      </w:pPr>
      <w:r w:rsidRPr="007E61CB">
        <w:rPr>
          <w:rFonts w:asciiTheme="majorEastAsia" w:eastAsiaTheme="majorEastAsia" w:hAnsiTheme="majorEastAsia" w:cs="Arial" w:hint="eastAsia"/>
          <w:b/>
          <w:color w:val="444444"/>
          <w:kern w:val="0"/>
          <w:sz w:val="36"/>
          <w:szCs w:val="36"/>
        </w:rPr>
        <w:t>四川省新天丰商贸有限公司</w:t>
      </w:r>
    </w:p>
    <w:p w:rsidR="007E61CB" w:rsidRPr="007E61CB" w:rsidRDefault="007E61CB" w:rsidP="007E61CB">
      <w:pPr>
        <w:widowControl/>
        <w:spacing w:line="480" w:lineRule="atLeast"/>
        <w:jc w:val="center"/>
        <w:rPr>
          <w:rFonts w:asciiTheme="majorEastAsia" w:eastAsiaTheme="majorEastAsia" w:hAnsiTheme="majorEastAsia" w:cs="Arial"/>
          <w:b/>
          <w:color w:val="444444"/>
          <w:kern w:val="0"/>
          <w:sz w:val="36"/>
          <w:szCs w:val="36"/>
        </w:rPr>
      </w:pPr>
      <w:r w:rsidRPr="007E61CB">
        <w:rPr>
          <w:rFonts w:asciiTheme="majorEastAsia" w:eastAsiaTheme="majorEastAsia" w:hAnsiTheme="majorEastAsia" w:cs="Arial" w:hint="eastAsia"/>
          <w:b/>
          <w:color w:val="444444"/>
          <w:kern w:val="0"/>
          <w:sz w:val="36"/>
          <w:szCs w:val="36"/>
        </w:rPr>
        <w:t>招聘简章</w:t>
      </w:r>
    </w:p>
    <w:p w:rsidR="007E61CB" w:rsidRPr="007E61CB" w:rsidRDefault="007E61CB" w:rsidP="007E61CB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 w:rsidRPr="007E61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四川省新天丰商贸有限公司（简称新天丰）创立于1995年，经过20多年的发展，终端遍及西部的四川、重庆、贵州、云南、西藏、新疆等重要区域，年销售额近20亿，是西南地区规模较大的酒水运营商之一，在行业中有着较强的带动力和影响力。</w:t>
      </w:r>
    </w:p>
    <w:p w:rsidR="007E61CB" w:rsidRDefault="007E61CB" w:rsidP="007E61CB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 w:rsidRPr="007E61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公司主要经销品种为洋酒、葡萄酒、白酒、啤酒、饮料、代理了上千</w:t>
      </w:r>
      <w:proofErr w:type="gramStart"/>
      <w:r w:rsidRPr="007E61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个</w:t>
      </w:r>
      <w:proofErr w:type="gramEnd"/>
      <w:r w:rsidRPr="007E61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品种，与百</w:t>
      </w:r>
      <w:proofErr w:type="gramStart"/>
      <w:r w:rsidRPr="007E61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威英博</w:t>
      </w:r>
      <w:proofErr w:type="gramEnd"/>
      <w:r w:rsidRPr="007E61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、保乐力加、</w:t>
      </w:r>
      <w:proofErr w:type="gramStart"/>
      <w:r w:rsidRPr="007E61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帝亚吉</w:t>
      </w:r>
      <w:proofErr w:type="gramEnd"/>
      <w:r w:rsidRPr="007E61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欧、百富门、水井坊等世界500强企业紧密联系，建立了长期</w:t>
      </w:r>
      <w:proofErr w:type="gramStart"/>
      <w:r w:rsidRPr="007E61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地战略</w:t>
      </w:r>
      <w:proofErr w:type="gramEnd"/>
      <w:r w:rsidRPr="007E61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合作关系。</w:t>
      </w:r>
    </w:p>
    <w:p w:rsidR="00AC62A4" w:rsidRPr="00344E1F" w:rsidRDefault="00AC62A4" w:rsidP="007E61CB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</w:p>
    <w:p w:rsidR="007E61CB" w:rsidRPr="00AC62A4" w:rsidRDefault="007E61CB" w:rsidP="00AC62A4">
      <w:pPr>
        <w:widowControl/>
        <w:spacing w:line="360" w:lineRule="auto"/>
        <w:ind w:firstLineChars="200" w:firstLine="723"/>
        <w:jc w:val="center"/>
        <w:rPr>
          <w:rFonts w:asciiTheme="majorEastAsia" w:eastAsiaTheme="majorEastAsia" w:hAnsiTheme="majorEastAsia" w:cs="Arial"/>
          <w:b/>
          <w:color w:val="444444"/>
          <w:kern w:val="0"/>
          <w:sz w:val="36"/>
          <w:szCs w:val="28"/>
        </w:rPr>
      </w:pPr>
      <w:r w:rsidRPr="00AC62A4">
        <w:rPr>
          <w:rFonts w:asciiTheme="majorEastAsia" w:eastAsiaTheme="majorEastAsia" w:hAnsiTheme="majorEastAsia" w:cs="Arial" w:hint="eastAsia"/>
          <w:b/>
          <w:color w:val="444444"/>
          <w:kern w:val="0"/>
          <w:sz w:val="36"/>
          <w:szCs w:val="28"/>
        </w:rPr>
        <w:t>现公司岗位招聘如下</w:t>
      </w:r>
    </w:p>
    <w:p w:rsidR="007E61CB" w:rsidRPr="00AC62A4" w:rsidRDefault="00464BBA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b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1、</w:t>
      </w:r>
      <w:r w:rsidR="00A937CB" w:rsidRPr="00AC62A4"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财务</w:t>
      </w:r>
      <w:r w:rsidR="007E61CB" w:rsidRPr="00AC62A4"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会计（</w:t>
      </w:r>
      <w:r w:rsidR="00B36F26"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5</w:t>
      </w:r>
      <w:r w:rsidR="00C3643A" w:rsidRPr="00AC62A4"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名</w:t>
      </w:r>
      <w:r w:rsidR="007E61CB" w:rsidRPr="00AC62A4"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）</w:t>
      </w:r>
    </w:p>
    <w:p w:rsidR="007E61CB" w:rsidRDefault="007E61CB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要求：财务相关专业，认真、踏实、细心，需持有初级会计师资格证；</w:t>
      </w:r>
    </w:p>
    <w:p w:rsidR="007E61CB" w:rsidRDefault="007E61CB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薪酬：</w:t>
      </w:r>
      <w:r w:rsidR="00972D14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2000</w:t>
      </w: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元/月</w:t>
      </w:r>
      <w:r w:rsidR="00A937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（实习生）</w:t>
      </w:r>
    </w:p>
    <w:p w:rsidR="00A937CB" w:rsidRDefault="00A937CB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 xml:space="preserve">      4000元/月-6000元/月（正式员工）</w:t>
      </w:r>
    </w:p>
    <w:p w:rsidR="00972D14" w:rsidRDefault="00972D14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上班时间：上午9点-下午18点，周末双休</w:t>
      </w:r>
    </w:p>
    <w:p w:rsidR="00972D14" w:rsidRPr="007E61CB" w:rsidRDefault="00972D14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晋升通道：员工—主管—高级主管—公司管理层</w:t>
      </w:r>
    </w:p>
    <w:p w:rsidR="007E61CB" w:rsidRPr="00AC62A4" w:rsidRDefault="00464BBA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b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2、</w:t>
      </w:r>
      <w:r w:rsidR="007E61CB" w:rsidRPr="00AC62A4"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订单处理员</w:t>
      </w:r>
      <w:r w:rsidR="00A937CB" w:rsidRPr="00AC62A4"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（</w:t>
      </w:r>
      <w:r w:rsidR="00B36F26"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3</w:t>
      </w:r>
      <w:r w:rsidR="00C3643A" w:rsidRPr="00AC62A4"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名</w:t>
      </w:r>
      <w:r w:rsidR="00A937CB" w:rsidRPr="00AC62A4"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）</w:t>
      </w:r>
    </w:p>
    <w:p w:rsidR="007E61CB" w:rsidRDefault="007E61CB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要求：熟悉计算机操作，学习能力强，工作主动性强，有责任心；</w:t>
      </w:r>
    </w:p>
    <w:p w:rsidR="00A937CB" w:rsidRDefault="007E61CB" w:rsidP="00A937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薪酬：</w:t>
      </w:r>
      <w:r w:rsidR="00A937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1800元/月（实习生）</w:t>
      </w:r>
    </w:p>
    <w:p w:rsidR="00A937CB" w:rsidRDefault="00A937CB" w:rsidP="00A937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 xml:space="preserve">      3000元/月-3800元/月（正式员工）</w:t>
      </w:r>
    </w:p>
    <w:p w:rsidR="00972D14" w:rsidRDefault="00972D14" w:rsidP="00A937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上班时间：【早班】上午8点-下午6点</w:t>
      </w:r>
    </w:p>
    <w:p w:rsidR="00972D14" w:rsidRDefault="00972D14" w:rsidP="00A937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lastRenderedPageBreak/>
        <w:t xml:space="preserve">          【晚班】上午8点30-下午7点30</w:t>
      </w:r>
    </w:p>
    <w:p w:rsidR="00972D14" w:rsidRPr="00972D14" w:rsidRDefault="00972D14" w:rsidP="00A937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晋升通道：员工</w:t>
      </w:r>
      <w:proofErr w:type="gramStart"/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—主管</w:t>
      </w:r>
      <w:proofErr w:type="gramEnd"/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—高级主管—公司管理层</w:t>
      </w:r>
    </w:p>
    <w:p w:rsidR="007E61CB" w:rsidRPr="00AC62A4" w:rsidRDefault="00464BBA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b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3、</w:t>
      </w:r>
      <w:r w:rsidR="00A937CB" w:rsidRPr="00AC62A4"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销售代表（若干）</w:t>
      </w:r>
    </w:p>
    <w:p w:rsidR="00A937CB" w:rsidRDefault="00C3643A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要求：营销、市场相关专业</w:t>
      </w:r>
      <w:r w:rsidR="00A937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，性格</w:t>
      </w: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开朗</w:t>
      </w:r>
      <w:r w:rsidR="00A937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，沟通能力强，</w:t>
      </w: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有良好的团队协作意识，</w:t>
      </w:r>
      <w:r w:rsidR="00A937CB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有过校园兼职销售经验优先考虑；</w:t>
      </w:r>
    </w:p>
    <w:p w:rsidR="00A937CB" w:rsidRDefault="00A937CB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薪酬：2000元/月-4000元/月（实习生）</w:t>
      </w:r>
    </w:p>
    <w:p w:rsidR="00A937CB" w:rsidRDefault="00A937CB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 xml:space="preserve">      有责底薪（6500元/月）+高提成（正式员工）</w:t>
      </w:r>
    </w:p>
    <w:p w:rsidR="00972D14" w:rsidRDefault="00972D14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上班时间：上午9点-下午18点，周末双休</w:t>
      </w:r>
    </w:p>
    <w:p w:rsidR="00972D14" w:rsidRDefault="00972D14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晋升通道：员工</w:t>
      </w:r>
      <w:proofErr w:type="gramStart"/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—主管</w:t>
      </w:r>
      <w:proofErr w:type="gramEnd"/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—</w:t>
      </w:r>
      <w:bookmarkStart w:id="0" w:name="_GoBack"/>
      <w:bookmarkEnd w:id="0"/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高级主管—公司管理层</w:t>
      </w:r>
    </w:p>
    <w:p w:rsidR="00C3643A" w:rsidRPr="00AC62A4" w:rsidRDefault="00464BBA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b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4、</w:t>
      </w:r>
      <w:r w:rsidR="00C3643A" w:rsidRPr="00AC62A4"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电话营销员（</w:t>
      </w:r>
      <w:r w:rsidR="00B36F26"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5</w:t>
      </w:r>
      <w:r w:rsidR="00C3643A" w:rsidRPr="00AC62A4">
        <w:rPr>
          <w:rFonts w:asciiTheme="majorEastAsia" w:eastAsiaTheme="majorEastAsia" w:hAnsiTheme="majorEastAsia" w:cs="Arial" w:hint="eastAsia"/>
          <w:b/>
          <w:color w:val="444444"/>
          <w:kern w:val="0"/>
          <w:sz w:val="28"/>
          <w:szCs w:val="28"/>
        </w:rPr>
        <w:t>名）</w:t>
      </w:r>
    </w:p>
    <w:p w:rsidR="00C3643A" w:rsidRDefault="00C3643A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要求：营销、市场相关专业，性格开朗，沟通能力强，有良好的团队协作意识</w:t>
      </w:r>
    </w:p>
    <w:p w:rsidR="00AC62A4" w:rsidRDefault="00AC62A4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薪酬：</w:t>
      </w:r>
      <w:r w:rsidR="00972D14"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2000元/月（实习生）</w:t>
      </w:r>
    </w:p>
    <w:p w:rsidR="00972D14" w:rsidRDefault="00972D14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 xml:space="preserve">      4000元/月-6000元/月（正式员工）</w:t>
      </w:r>
    </w:p>
    <w:p w:rsidR="00972D14" w:rsidRDefault="00972D14" w:rsidP="00972D14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上班时间：上午9点-下午18点，周末双休</w:t>
      </w:r>
    </w:p>
    <w:p w:rsidR="00972D14" w:rsidRDefault="00972D14" w:rsidP="00972D14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晋升通道：员工</w:t>
      </w:r>
      <w:proofErr w:type="gramStart"/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—主管</w:t>
      </w:r>
      <w:proofErr w:type="gramEnd"/>
      <w:r>
        <w:rPr>
          <w:rFonts w:asciiTheme="majorEastAsia" w:eastAsiaTheme="majorEastAsia" w:hAnsiTheme="majorEastAsia" w:cs="Arial" w:hint="eastAsia"/>
          <w:color w:val="444444"/>
          <w:kern w:val="0"/>
          <w:sz w:val="28"/>
          <w:szCs w:val="28"/>
        </w:rPr>
        <w:t>—高级主管—公司管理层</w:t>
      </w:r>
    </w:p>
    <w:p w:rsidR="00972D14" w:rsidRDefault="00972D14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444444"/>
          <w:kern w:val="0"/>
          <w:sz w:val="28"/>
          <w:szCs w:val="28"/>
        </w:rPr>
      </w:pPr>
    </w:p>
    <w:p w:rsidR="00972D14" w:rsidRPr="00464BBA" w:rsidRDefault="00972D14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FF0000"/>
          <w:kern w:val="0"/>
          <w:sz w:val="28"/>
          <w:szCs w:val="28"/>
        </w:rPr>
      </w:pPr>
      <w:r w:rsidRPr="00464BBA">
        <w:rPr>
          <w:rFonts w:asciiTheme="majorEastAsia" w:eastAsiaTheme="majorEastAsia" w:hAnsiTheme="majorEastAsia" w:cs="Arial" w:hint="eastAsia"/>
          <w:color w:val="FF0000"/>
          <w:kern w:val="0"/>
          <w:sz w:val="28"/>
          <w:szCs w:val="28"/>
        </w:rPr>
        <w:t>公司地址：成都市高</w:t>
      </w:r>
      <w:proofErr w:type="gramStart"/>
      <w:r w:rsidRPr="00464BBA">
        <w:rPr>
          <w:rFonts w:asciiTheme="majorEastAsia" w:eastAsiaTheme="majorEastAsia" w:hAnsiTheme="majorEastAsia" w:cs="Arial" w:hint="eastAsia"/>
          <w:color w:val="FF0000"/>
          <w:kern w:val="0"/>
          <w:sz w:val="28"/>
          <w:szCs w:val="28"/>
        </w:rPr>
        <w:t>新区科</w:t>
      </w:r>
      <w:proofErr w:type="gramEnd"/>
      <w:r w:rsidRPr="00464BBA">
        <w:rPr>
          <w:rFonts w:asciiTheme="majorEastAsia" w:eastAsiaTheme="majorEastAsia" w:hAnsiTheme="majorEastAsia" w:cs="Arial" w:hint="eastAsia"/>
          <w:color w:val="FF0000"/>
          <w:kern w:val="0"/>
          <w:sz w:val="28"/>
          <w:szCs w:val="28"/>
        </w:rPr>
        <w:t>园二路6号</w:t>
      </w:r>
    </w:p>
    <w:p w:rsidR="00972D14" w:rsidRPr="00464BBA" w:rsidRDefault="00972D14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FF0000"/>
          <w:kern w:val="0"/>
          <w:sz w:val="28"/>
          <w:szCs w:val="28"/>
        </w:rPr>
      </w:pPr>
      <w:r w:rsidRPr="00464BBA">
        <w:rPr>
          <w:rFonts w:asciiTheme="majorEastAsia" w:eastAsiaTheme="majorEastAsia" w:hAnsiTheme="majorEastAsia" w:cs="Arial" w:hint="eastAsia"/>
          <w:color w:val="FF0000"/>
          <w:kern w:val="0"/>
          <w:sz w:val="28"/>
          <w:szCs w:val="28"/>
        </w:rPr>
        <w:t>提供福利：五险</w:t>
      </w:r>
      <w:proofErr w:type="gramStart"/>
      <w:r w:rsidRPr="00464BBA">
        <w:rPr>
          <w:rFonts w:asciiTheme="majorEastAsia" w:eastAsiaTheme="majorEastAsia" w:hAnsiTheme="majorEastAsia" w:cs="Arial" w:hint="eastAsia"/>
          <w:color w:val="FF0000"/>
          <w:kern w:val="0"/>
          <w:sz w:val="28"/>
          <w:szCs w:val="28"/>
        </w:rPr>
        <w:t>一</w:t>
      </w:r>
      <w:proofErr w:type="gramEnd"/>
      <w:r w:rsidRPr="00464BBA">
        <w:rPr>
          <w:rFonts w:asciiTheme="majorEastAsia" w:eastAsiaTheme="majorEastAsia" w:hAnsiTheme="majorEastAsia" w:cs="Arial" w:hint="eastAsia"/>
          <w:color w:val="FF0000"/>
          <w:kern w:val="0"/>
          <w:sz w:val="28"/>
          <w:szCs w:val="28"/>
        </w:rPr>
        <w:t>金、交通补贴、免费工作餐、团建、旅游、体检；</w:t>
      </w:r>
    </w:p>
    <w:p w:rsidR="00972D14" w:rsidRPr="00464BBA" w:rsidRDefault="00972D14" w:rsidP="007E61CB">
      <w:pPr>
        <w:widowControl/>
        <w:spacing w:line="360" w:lineRule="auto"/>
        <w:jc w:val="left"/>
        <w:rPr>
          <w:rFonts w:asciiTheme="majorEastAsia" w:eastAsiaTheme="majorEastAsia" w:hAnsiTheme="majorEastAsia" w:cs="Arial"/>
          <w:color w:val="FF0000"/>
          <w:kern w:val="0"/>
          <w:sz w:val="28"/>
          <w:szCs w:val="28"/>
        </w:rPr>
      </w:pPr>
      <w:r w:rsidRPr="00464BBA">
        <w:rPr>
          <w:rFonts w:asciiTheme="majorEastAsia" w:eastAsiaTheme="majorEastAsia" w:hAnsiTheme="majorEastAsia" w:cs="Arial" w:hint="eastAsia"/>
          <w:color w:val="FF0000"/>
          <w:kern w:val="0"/>
          <w:sz w:val="28"/>
          <w:szCs w:val="28"/>
        </w:rPr>
        <w:t>联系电话：工作日（周一至周五）028-66662222</w:t>
      </w:r>
    </w:p>
    <w:sectPr w:rsidR="00972D14" w:rsidRPr="0046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CB"/>
    <w:rsid w:val="00330B63"/>
    <w:rsid w:val="00344E1F"/>
    <w:rsid w:val="00464BBA"/>
    <w:rsid w:val="007E61CB"/>
    <w:rsid w:val="00972D14"/>
    <w:rsid w:val="00A937CB"/>
    <w:rsid w:val="00AC62A4"/>
    <w:rsid w:val="00B36F26"/>
    <w:rsid w:val="00C3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1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1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XZB</dc:creator>
  <cp:lastModifiedBy>XZB</cp:lastModifiedBy>
  <cp:revision>6</cp:revision>
  <dcterms:created xsi:type="dcterms:W3CDTF">2021-04-25T06:01:00Z</dcterms:created>
  <dcterms:modified xsi:type="dcterms:W3CDTF">2021-04-25T06:54:00Z</dcterms:modified>
</cp:coreProperties>
</file>