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A5" w:rsidRDefault="0004451C">
      <w:pPr>
        <w:snapToGrid w:val="0"/>
        <w:spacing w:line="360" w:lineRule="auto"/>
        <w:jc w:val="center"/>
        <w:rPr>
          <w:rStyle w:val="a3"/>
          <w:rFonts w:ascii="微软雅黑" w:eastAsia="微软雅黑" w:hAnsi="微软雅黑" w:cs="微软雅黑"/>
          <w:bCs/>
          <w:color w:val="000000"/>
          <w:sz w:val="28"/>
          <w:szCs w:val="28"/>
          <w:shd w:val="clear" w:color="auto" w:fill="FFFFFF"/>
        </w:rPr>
      </w:pPr>
      <w:r>
        <w:rPr>
          <w:rStyle w:val="a3"/>
          <w:rFonts w:ascii="微软雅黑" w:eastAsia="微软雅黑" w:hAnsi="微软雅黑" w:cs="微软雅黑" w:hint="eastAsia"/>
          <w:bCs/>
          <w:color w:val="000000"/>
          <w:sz w:val="28"/>
          <w:szCs w:val="28"/>
          <w:shd w:val="clear" w:color="auto" w:fill="FFFFFF"/>
        </w:rPr>
        <w:t>龙湖集团2022届塘鹅租售秋季绽放生校园招聘简章</w:t>
      </w:r>
    </w:p>
    <w:p w:rsidR="001459A5" w:rsidRDefault="0004451C">
      <w:pPr>
        <w:snapToGrid w:val="0"/>
        <w:spacing w:line="360" w:lineRule="auto"/>
        <w:jc w:val="center"/>
        <w:rPr>
          <w:rStyle w:val="a3"/>
          <w:rFonts w:ascii="微软雅黑" w:eastAsia="微软雅黑" w:hAnsi="微软雅黑" w:cs="微软雅黑"/>
          <w:b w:val="0"/>
          <w:color w:val="000000"/>
          <w:sz w:val="28"/>
          <w:szCs w:val="28"/>
          <w:shd w:val="clear" w:color="auto" w:fill="FFFFFF"/>
        </w:rPr>
      </w:pPr>
      <w:r>
        <w:rPr>
          <w:rStyle w:val="a3"/>
          <w:rFonts w:ascii="微软雅黑" w:eastAsia="微软雅黑" w:hAnsi="微软雅黑" w:cs="微软雅黑" w:hint="eastAsia"/>
          <w:b w:val="0"/>
          <w:color w:val="000000"/>
          <w:sz w:val="28"/>
          <w:szCs w:val="28"/>
          <w:shd w:val="clear" w:color="auto" w:fill="FFFFFF"/>
        </w:rPr>
        <w:t>—— 去绽放 耀未来 ——</w:t>
      </w:r>
    </w:p>
    <w:p w:rsidR="001459A5" w:rsidRDefault="0004451C">
      <w:pPr>
        <w:numPr>
          <w:ilvl w:val="0"/>
          <w:numId w:val="1"/>
        </w:numPr>
        <w:snapToGrid w:val="0"/>
        <w:spacing w:line="360" w:lineRule="auto"/>
        <w:rPr>
          <w:rStyle w:val="a3"/>
          <w:rFonts w:ascii="微软雅黑" w:eastAsia="微软雅黑" w:hAnsi="微软雅黑" w:cs="微软雅黑"/>
          <w:bCs/>
          <w:color w:val="000000"/>
          <w:sz w:val="20"/>
          <w:szCs w:val="20"/>
          <w:shd w:val="clear" w:color="auto" w:fill="FFFFFF"/>
        </w:rPr>
      </w:pPr>
      <w:r>
        <w:rPr>
          <w:rStyle w:val="a3"/>
          <w:rFonts w:ascii="微软雅黑" w:eastAsia="微软雅黑" w:hAnsi="微软雅黑" w:cs="微软雅黑" w:hint="eastAsia"/>
          <w:bCs/>
          <w:color w:val="000000"/>
          <w:sz w:val="20"/>
          <w:szCs w:val="20"/>
          <w:shd w:val="clear" w:color="auto" w:fill="FFFFFF"/>
        </w:rPr>
        <w:t>公司介绍</w:t>
      </w:r>
    </w:p>
    <w:p w:rsidR="001459A5" w:rsidRDefault="0004451C">
      <w:pPr>
        <w:snapToGrid w:val="0"/>
        <w:spacing w:line="360" w:lineRule="auto"/>
        <w:ind w:firstLineChars="200" w:firstLine="40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龙湖集团1993年创建于重庆，发展于全国，业务涵盖地产开发、商业运营、租赁住房、智慧服务、房屋租售、房屋装修六大主航道业务，并积极试水养老、产城等创新领域。2020年，集团营业额1845.5亿元。目前集团拥有雇员35,000余人，业务遍布全国100余个城市。</w:t>
      </w:r>
    </w:p>
    <w:p w:rsidR="001459A5" w:rsidRDefault="0004451C">
      <w:pPr>
        <w:snapToGrid w:val="0"/>
        <w:spacing w:line="360" w:lineRule="auto"/>
        <w:ind w:firstLineChars="200" w:firstLine="40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塘鹅租售是龙湖旗下房屋租售品牌，以“智汇美好生活”为使命，以“知你想要，给你更好”为愿景，矢志为客户提供一站式全生命周期固定资产管理服务，致力于打造为客户提供居住方案、资产管理、生活所需的社区生活平台。</w:t>
      </w:r>
    </w:p>
    <w:p w:rsidR="001459A5" w:rsidRDefault="0004451C">
      <w:pPr>
        <w:snapToGrid w:val="0"/>
        <w:spacing w:line="360" w:lineRule="auto"/>
        <w:ind w:firstLineChars="200" w:firstLine="40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自2008年至今，龙湖房屋租售体系建立已十余年，塘鹅租售前身是龙湖智慧服务租售中心。主要业务涵盖二手房业务、新房业务、资管业务、赋能合作、商办业务等多项服务。</w:t>
      </w:r>
    </w:p>
    <w:p w:rsidR="001459A5" w:rsidRDefault="0004451C">
      <w:pPr>
        <w:snapToGrid w:val="0"/>
        <w:spacing w:line="360" w:lineRule="auto"/>
        <w:ind w:firstLineChars="200" w:firstLine="40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截至2021年3月，塘鹅租售业务覆盖成都、重庆、北京、上海、天津等国内30余座城市，已为28万+客户提供服务，客户满意度高达96%。</w:t>
      </w:r>
    </w:p>
    <w:p w:rsidR="001459A5" w:rsidRDefault="0004451C">
      <w:pPr>
        <w:numPr>
          <w:ilvl w:val="0"/>
          <w:numId w:val="1"/>
        </w:numPr>
        <w:snapToGrid w:val="0"/>
        <w:spacing w:line="360" w:lineRule="auto"/>
        <w:rPr>
          <w:rStyle w:val="a3"/>
          <w:rFonts w:ascii="微软雅黑" w:eastAsia="微软雅黑" w:hAnsi="微软雅黑" w:cs="微软雅黑"/>
          <w:bCs/>
          <w:color w:val="000000"/>
          <w:sz w:val="20"/>
          <w:szCs w:val="20"/>
          <w:shd w:val="clear" w:color="auto" w:fill="FFFFFF"/>
        </w:rPr>
      </w:pPr>
      <w:r>
        <w:rPr>
          <w:rStyle w:val="a3"/>
          <w:rFonts w:ascii="微软雅黑" w:eastAsia="微软雅黑" w:hAnsi="微软雅黑" w:cs="微软雅黑" w:hint="eastAsia"/>
          <w:bCs/>
          <w:color w:val="000000"/>
          <w:sz w:val="20"/>
          <w:szCs w:val="20"/>
          <w:shd w:val="clear" w:color="auto" w:fill="FFFFFF"/>
        </w:rPr>
        <w:t>绽放生介绍</w:t>
      </w:r>
    </w:p>
    <w:p w:rsidR="001459A5" w:rsidRDefault="0004451C">
      <w:pPr>
        <w:snapToGrid w:val="0"/>
        <w:spacing w:line="360" w:lineRule="auto"/>
        <w:ind w:firstLineChars="200" w:firstLine="40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bCs/>
          <w:color w:val="000000"/>
          <w:sz w:val="20"/>
          <w:szCs w:val="20"/>
          <w:shd w:val="clear" w:color="auto" w:fill="FFFFFF"/>
        </w:rPr>
        <w:t>绽放生</w:t>
      </w:r>
      <w:r>
        <w:rPr>
          <w:rStyle w:val="a3"/>
          <w:rFonts w:ascii="微软雅黑" w:eastAsia="微软雅黑" w:hAnsi="微软雅黑" w:cs="微软雅黑"/>
          <w:b w:val="0"/>
          <w:color w:val="000000"/>
          <w:sz w:val="20"/>
          <w:szCs w:val="20"/>
          <w:shd w:val="clear" w:color="auto" w:fill="FFFFFF"/>
        </w:rPr>
        <w:t>是龙湖集团为培养兼具泛行业、跨业务领域竞争力的复合型销售运营人才而打造的应届毕业生招聘项目。</w:t>
      </w:r>
    </w:p>
    <w:p w:rsidR="001459A5" w:rsidRDefault="0004451C">
      <w:pPr>
        <w:snapToGrid w:val="0"/>
        <w:spacing w:line="360" w:lineRule="auto"/>
        <w:ind w:firstLineChars="200" w:firstLine="40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bCs/>
          <w:color w:val="000000"/>
          <w:sz w:val="20"/>
          <w:szCs w:val="20"/>
          <w:shd w:val="clear" w:color="auto" w:fill="FFFFFF"/>
        </w:rPr>
        <w:t>塘鹅租售绽放生</w:t>
      </w:r>
      <w:r>
        <w:rPr>
          <w:rStyle w:val="a3"/>
          <w:rFonts w:ascii="微软雅黑" w:eastAsia="微软雅黑" w:hAnsi="微软雅黑" w:cs="微软雅黑"/>
          <w:b w:val="0"/>
          <w:color w:val="000000"/>
          <w:sz w:val="20"/>
          <w:szCs w:val="20"/>
          <w:shd w:val="clear" w:color="auto" w:fill="FFFFFF"/>
        </w:rPr>
        <w:t>主要招聘以高学历、高专业度、高职业素养、高社区参与度为人才画像的毕业生，旨在寻找能提供社区全能服务的管培生，培养租售行业未来的销售管理菁英。</w:t>
      </w:r>
    </w:p>
    <w:p w:rsidR="001459A5" w:rsidRDefault="0004451C">
      <w:pPr>
        <w:numPr>
          <w:ilvl w:val="0"/>
          <w:numId w:val="1"/>
        </w:numPr>
        <w:snapToGrid w:val="0"/>
        <w:spacing w:line="360" w:lineRule="auto"/>
        <w:rPr>
          <w:rStyle w:val="a3"/>
          <w:rFonts w:ascii="微软雅黑" w:eastAsia="微软雅黑" w:hAnsi="微软雅黑" w:cs="微软雅黑"/>
          <w:bCs/>
          <w:color w:val="000000"/>
          <w:sz w:val="20"/>
          <w:szCs w:val="20"/>
          <w:shd w:val="clear" w:color="auto" w:fill="FFFFFF"/>
        </w:rPr>
      </w:pPr>
      <w:r>
        <w:rPr>
          <w:rStyle w:val="a3"/>
          <w:rFonts w:ascii="微软雅黑" w:eastAsia="微软雅黑" w:hAnsi="微软雅黑" w:cs="微软雅黑" w:hint="eastAsia"/>
          <w:bCs/>
          <w:color w:val="000000"/>
          <w:sz w:val="20"/>
          <w:szCs w:val="20"/>
          <w:shd w:val="clear" w:color="auto" w:fill="FFFFFF"/>
        </w:rPr>
        <w:t>招聘对象</w:t>
      </w:r>
    </w:p>
    <w:p w:rsidR="001459A5" w:rsidRDefault="001A4EA2">
      <w:pPr>
        <w:snapToGrid w:val="0"/>
        <w:spacing w:line="360" w:lineRule="auto"/>
        <w:ind w:firstLineChars="200" w:firstLine="40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统招全日制</w:t>
      </w:r>
      <w:r w:rsidR="0004451C">
        <w:rPr>
          <w:rStyle w:val="a3"/>
          <w:rFonts w:ascii="微软雅黑" w:eastAsia="微软雅黑" w:hAnsi="微软雅黑" w:cs="微软雅黑" w:hint="eastAsia"/>
          <w:b w:val="0"/>
          <w:color w:val="000000"/>
          <w:sz w:val="20"/>
          <w:szCs w:val="20"/>
          <w:shd w:val="clear" w:color="auto" w:fill="FFFFFF"/>
        </w:rPr>
        <w:t>本科及以上学历，2022届应届毕业生（专业不限）</w:t>
      </w:r>
    </w:p>
    <w:p w:rsidR="001459A5" w:rsidRDefault="0004451C">
      <w:pPr>
        <w:numPr>
          <w:ilvl w:val="0"/>
          <w:numId w:val="1"/>
        </w:numPr>
        <w:snapToGrid w:val="0"/>
        <w:spacing w:line="360" w:lineRule="auto"/>
        <w:rPr>
          <w:rStyle w:val="a3"/>
          <w:rFonts w:ascii="微软雅黑" w:eastAsia="微软雅黑" w:hAnsi="微软雅黑" w:cs="微软雅黑"/>
          <w:bCs/>
          <w:color w:val="000000"/>
          <w:sz w:val="20"/>
          <w:szCs w:val="20"/>
          <w:shd w:val="clear" w:color="auto" w:fill="FFFFFF"/>
        </w:rPr>
      </w:pPr>
      <w:r>
        <w:rPr>
          <w:rStyle w:val="a3"/>
          <w:rFonts w:ascii="微软雅黑" w:eastAsia="微软雅黑" w:hAnsi="微软雅黑" w:cs="微软雅黑" w:hint="eastAsia"/>
          <w:bCs/>
          <w:color w:val="000000"/>
          <w:sz w:val="20"/>
          <w:szCs w:val="20"/>
          <w:shd w:val="clear" w:color="auto" w:fill="FFFFFF"/>
        </w:rPr>
        <w:t>招聘岗位</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招聘岗位：</w:t>
      </w:r>
      <w:r>
        <w:rPr>
          <w:rStyle w:val="a3"/>
          <w:rFonts w:ascii="微软雅黑" w:eastAsia="微软雅黑" w:hAnsi="微软雅黑" w:cs="微软雅黑" w:hint="eastAsia"/>
          <w:bCs/>
          <w:color w:val="000000"/>
          <w:sz w:val="20"/>
          <w:szCs w:val="20"/>
          <w:shd w:val="clear" w:color="auto" w:fill="FFFFFF"/>
        </w:rPr>
        <w:t>租售绽放生（资产管理顾问）</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岗位职责：</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b w:val="0"/>
          <w:color w:val="000000"/>
          <w:sz w:val="20"/>
          <w:szCs w:val="20"/>
          <w:shd w:val="clear" w:color="auto" w:fill="FFFFFF"/>
        </w:rPr>
        <w:t>1、负责客户的接待、咨询；</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b w:val="0"/>
          <w:color w:val="000000"/>
          <w:sz w:val="20"/>
          <w:szCs w:val="20"/>
          <w:shd w:val="clear" w:color="auto" w:fill="FFFFFF"/>
        </w:rPr>
        <w:t>2、识别客户需求，提供合适产品，进行价格谈判；</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b w:val="0"/>
          <w:color w:val="000000"/>
          <w:sz w:val="20"/>
          <w:szCs w:val="20"/>
          <w:shd w:val="clear" w:color="auto" w:fill="FFFFFF"/>
        </w:rPr>
        <w:t>3、负责公寓、别墅、写字楼的买卖与租赁的全过程，包括带看、签约及过户等，促成业务成交；</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b w:val="0"/>
          <w:color w:val="000000"/>
          <w:sz w:val="20"/>
          <w:szCs w:val="20"/>
          <w:shd w:val="clear" w:color="auto" w:fill="FFFFFF"/>
        </w:rPr>
        <w:lastRenderedPageBreak/>
        <w:t>4、负责业务跟进、客户信息登记及客户关系维护等后续工作；</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b w:val="0"/>
          <w:color w:val="000000"/>
          <w:sz w:val="20"/>
          <w:szCs w:val="20"/>
          <w:shd w:val="clear" w:color="auto" w:fill="FFFFFF"/>
        </w:rPr>
        <w:t>5、负责公司产品的开发积累，与客户建立良好的业务协作关系。</w:t>
      </w:r>
    </w:p>
    <w:p w:rsidR="001459A5" w:rsidRDefault="0004451C">
      <w:pPr>
        <w:numPr>
          <w:ilvl w:val="0"/>
          <w:numId w:val="1"/>
        </w:numPr>
        <w:snapToGrid w:val="0"/>
        <w:spacing w:line="360" w:lineRule="auto"/>
        <w:rPr>
          <w:rStyle w:val="a3"/>
          <w:rFonts w:ascii="微软雅黑" w:eastAsia="微软雅黑" w:hAnsi="微软雅黑" w:cs="微软雅黑"/>
          <w:bCs/>
          <w:color w:val="000000"/>
          <w:sz w:val="20"/>
          <w:szCs w:val="20"/>
          <w:shd w:val="clear" w:color="auto" w:fill="FFFFFF"/>
        </w:rPr>
      </w:pPr>
      <w:r>
        <w:rPr>
          <w:rStyle w:val="a3"/>
          <w:rFonts w:ascii="微软雅黑" w:eastAsia="微软雅黑" w:hAnsi="微软雅黑" w:cs="微软雅黑" w:hint="eastAsia"/>
          <w:bCs/>
          <w:color w:val="000000"/>
          <w:sz w:val="20"/>
          <w:szCs w:val="20"/>
          <w:shd w:val="clear" w:color="auto" w:fill="FFFFFF"/>
        </w:rPr>
        <w:t>工作地点（全国）</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Cs/>
          <w:color w:val="000000"/>
          <w:sz w:val="20"/>
          <w:szCs w:val="20"/>
          <w:shd w:val="clear" w:color="auto" w:fill="FFFFFF"/>
        </w:rPr>
        <w:t>一线城市：</w:t>
      </w:r>
      <w:r>
        <w:rPr>
          <w:rStyle w:val="a3"/>
          <w:rFonts w:ascii="微软雅黑" w:eastAsia="微软雅黑" w:hAnsi="微软雅黑" w:cs="微软雅黑" w:hint="eastAsia"/>
          <w:b w:val="0"/>
          <w:color w:val="000000"/>
          <w:sz w:val="20"/>
          <w:szCs w:val="20"/>
          <w:shd w:val="clear" w:color="auto" w:fill="FFFFFF"/>
        </w:rPr>
        <w:t>北京、上海、广州</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Cs/>
          <w:color w:val="000000"/>
          <w:sz w:val="20"/>
          <w:szCs w:val="20"/>
          <w:shd w:val="clear" w:color="auto" w:fill="FFFFFF"/>
        </w:rPr>
        <w:t>省会/新一线城市：</w:t>
      </w:r>
      <w:r>
        <w:rPr>
          <w:rStyle w:val="a3"/>
          <w:rFonts w:ascii="微软雅黑" w:eastAsia="微软雅黑" w:hAnsi="微软雅黑" w:cs="微软雅黑" w:hint="eastAsia"/>
          <w:b w:val="0"/>
          <w:color w:val="000000"/>
          <w:sz w:val="20"/>
          <w:szCs w:val="20"/>
          <w:shd w:val="clear" w:color="auto" w:fill="FFFFFF"/>
        </w:rPr>
        <w:t>成都、重庆、杭州、济南、青岛、沈阳、大连、南京、武汉、西安、福州、厦门</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Cs/>
          <w:color w:val="000000"/>
          <w:sz w:val="20"/>
          <w:szCs w:val="20"/>
          <w:shd w:val="clear" w:color="auto" w:fill="FFFFFF"/>
        </w:rPr>
        <w:t>其他城市：</w:t>
      </w:r>
      <w:r>
        <w:rPr>
          <w:rStyle w:val="a3"/>
          <w:rFonts w:ascii="微软雅黑" w:eastAsia="微软雅黑" w:hAnsi="微软雅黑" w:cs="微软雅黑" w:hint="eastAsia"/>
          <w:b w:val="0"/>
          <w:color w:val="000000"/>
          <w:sz w:val="20"/>
          <w:szCs w:val="20"/>
          <w:shd w:val="clear" w:color="auto" w:fill="FFFFFF"/>
        </w:rPr>
        <w:t>郑州、天津、无锡、常州、烟台、佛山、苏州、合肥、嘉兴、绍兴、宁波、长沙、南通、泉州、晋江、昆明、宜兴、海南等</w:t>
      </w:r>
    </w:p>
    <w:p w:rsidR="001459A5" w:rsidRDefault="0004451C">
      <w:pPr>
        <w:numPr>
          <w:ilvl w:val="0"/>
          <w:numId w:val="1"/>
        </w:numPr>
        <w:snapToGrid w:val="0"/>
        <w:spacing w:line="360" w:lineRule="auto"/>
        <w:rPr>
          <w:rStyle w:val="a3"/>
          <w:rFonts w:ascii="微软雅黑" w:eastAsia="微软雅黑" w:hAnsi="微软雅黑" w:cs="微软雅黑"/>
          <w:bCs/>
          <w:color w:val="000000"/>
          <w:sz w:val="20"/>
          <w:szCs w:val="20"/>
          <w:shd w:val="clear" w:color="auto" w:fill="FFFFFF"/>
        </w:rPr>
      </w:pPr>
      <w:r>
        <w:rPr>
          <w:rStyle w:val="a3"/>
          <w:rFonts w:ascii="微软雅黑" w:eastAsia="微软雅黑" w:hAnsi="微软雅黑" w:cs="微软雅黑" w:hint="eastAsia"/>
          <w:bCs/>
          <w:color w:val="000000"/>
          <w:sz w:val="20"/>
          <w:szCs w:val="20"/>
          <w:shd w:val="clear" w:color="auto" w:fill="FFFFFF"/>
        </w:rPr>
        <w:t>绽放生培养体系</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勋章认证：集团</w:t>
      </w:r>
      <w:r>
        <w:rPr>
          <w:rStyle w:val="a3"/>
          <w:rFonts w:ascii="微软雅黑" w:eastAsia="微软雅黑" w:hAnsi="微软雅黑" w:cs="微软雅黑"/>
          <w:b w:val="0"/>
          <w:color w:val="000000"/>
          <w:sz w:val="20"/>
          <w:szCs w:val="20"/>
          <w:shd w:val="clear" w:color="auto" w:fill="FFFFFF"/>
        </w:rPr>
        <w:t>拉通培养，</w:t>
      </w:r>
      <w:r>
        <w:rPr>
          <w:rStyle w:val="a3"/>
          <w:rFonts w:ascii="微软雅黑" w:eastAsia="微软雅黑" w:hAnsi="微软雅黑" w:cs="微软雅黑" w:hint="eastAsia"/>
          <w:b w:val="0"/>
          <w:color w:val="000000"/>
          <w:sz w:val="20"/>
          <w:szCs w:val="20"/>
          <w:shd w:val="clear" w:color="auto" w:fill="FFFFFF"/>
        </w:rPr>
        <w:t>打通发展路径，5</w:t>
      </w:r>
      <w:r>
        <w:rPr>
          <w:rStyle w:val="a3"/>
          <w:rFonts w:ascii="微软雅黑" w:eastAsia="微软雅黑" w:hAnsi="微软雅黑" w:cs="微软雅黑"/>
          <w:b w:val="0"/>
          <w:color w:val="000000"/>
          <w:sz w:val="20"/>
          <w:szCs w:val="20"/>
          <w:shd w:val="clear" w:color="auto" w:fill="FFFFFF"/>
        </w:rPr>
        <w:t>枚勋章认证</w:t>
      </w:r>
      <w:r>
        <w:rPr>
          <w:rStyle w:val="a3"/>
          <w:rFonts w:ascii="微软雅黑" w:eastAsia="微软雅黑" w:hAnsi="微软雅黑" w:cs="微软雅黑" w:hint="eastAsia"/>
          <w:b w:val="0"/>
          <w:color w:val="000000"/>
          <w:sz w:val="20"/>
          <w:szCs w:val="20"/>
          <w:shd w:val="clear" w:color="auto" w:fill="FFFFFF"/>
        </w:rPr>
        <w:t>，促进人才流转</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跨航道双选：“以练代教”设定3-6月见习期，集中培养期，经历不同业务阶段项目</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b w:val="0"/>
          <w:color w:val="000000"/>
          <w:sz w:val="20"/>
          <w:szCs w:val="20"/>
          <w:shd w:val="clear" w:color="auto" w:fill="FFFFFF"/>
        </w:rPr>
        <w:t>绽放A+盘点</w:t>
      </w:r>
      <w:r>
        <w:rPr>
          <w:rStyle w:val="a3"/>
          <w:rFonts w:ascii="微软雅黑" w:eastAsia="微软雅黑" w:hAnsi="微软雅黑" w:cs="微软雅黑" w:hint="eastAsia"/>
          <w:b w:val="0"/>
          <w:color w:val="000000"/>
          <w:sz w:val="20"/>
          <w:szCs w:val="20"/>
          <w:shd w:val="clear" w:color="auto" w:fill="FFFFFF"/>
        </w:rPr>
        <w:t>：“绽放A+”专项培养，3-6个月跟岗，超快通道助力任命一线管理者</w:t>
      </w:r>
    </w:p>
    <w:p w:rsidR="001459A5" w:rsidRDefault="0004451C">
      <w:pPr>
        <w:numPr>
          <w:ilvl w:val="0"/>
          <w:numId w:val="1"/>
        </w:numPr>
        <w:snapToGrid w:val="0"/>
        <w:spacing w:line="360" w:lineRule="auto"/>
        <w:rPr>
          <w:rStyle w:val="a3"/>
          <w:rFonts w:ascii="微软雅黑" w:eastAsia="微软雅黑" w:hAnsi="微软雅黑" w:cs="微软雅黑"/>
          <w:bCs/>
          <w:color w:val="000000"/>
          <w:sz w:val="20"/>
          <w:szCs w:val="20"/>
          <w:shd w:val="clear" w:color="auto" w:fill="FFFFFF"/>
        </w:rPr>
      </w:pPr>
      <w:r>
        <w:rPr>
          <w:rStyle w:val="a3"/>
          <w:rFonts w:ascii="微软雅黑" w:eastAsia="微软雅黑" w:hAnsi="微软雅黑" w:cs="微软雅黑" w:hint="eastAsia"/>
          <w:bCs/>
          <w:color w:val="000000"/>
          <w:sz w:val="20"/>
          <w:szCs w:val="20"/>
          <w:shd w:val="clear" w:color="auto" w:fill="FFFFFF"/>
        </w:rPr>
        <w:t>薪资福利</w:t>
      </w:r>
    </w:p>
    <w:p w:rsidR="000F7AE1" w:rsidRDefault="0004451C" w:rsidP="000F7AE1">
      <w:pPr>
        <w:snapToGrid w:val="0"/>
        <w:spacing w:line="360" w:lineRule="auto"/>
        <w:ind w:firstLine="396"/>
        <w:rPr>
          <w:rStyle w:val="a3"/>
          <w:rFonts w:ascii="微软雅黑" w:eastAsia="微软雅黑" w:hAnsi="微软雅黑" w:cs="微软雅黑"/>
          <w:b w:val="0"/>
          <w:color w:val="000000"/>
          <w:shd w:val="clear" w:color="auto" w:fill="FFFFFF"/>
        </w:rPr>
      </w:pPr>
      <w:r>
        <w:rPr>
          <w:rStyle w:val="a3"/>
          <w:rFonts w:ascii="微软雅黑" w:eastAsia="微软雅黑" w:hAnsi="微软雅黑" w:cs="微软雅黑" w:hint="eastAsia"/>
          <w:b w:val="0"/>
          <w:color w:val="000000"/>
          <w:sz w:val="20"/>
          <w:szCs w:val="20"/>
          <w:shd w:val="clear" w:color="auto" w:fill="FFFFFF"/>
        </w:rPr>
        <w:t>薪资结构：</w:t>
      </w:r>
      <w:r w:rsidR="000F7AE1">
        <w:rPr>
          <w:rStyle w:val="a3"/>
          <w:rFonts w:ascii="微软雅黑" w:eastAsia="微软雅黑" w:hAnsi="微软雅黑" w:cs="微软雅黑" w:hint="eastAsia"/>
          <w:b w:val="0"/>
          <w:color w:val="000000"/>
          <w:sz w:val="20"/>
          <w:szCs w:val="20"/>
          <w:shd w:val="clear" w:color="auto" w:fill="FFFFFF"/>
        </w:rPr>
        <w:t>薪资结构：5K无责底薪＋10-15%提成</w:t>
      </w:r>
      <w:bookmarkStart w:id="0" w:name="_GoBack"/>
      <w:bookmarkEnd w:id="0"/>
    </w:p>
    <w:p w:rsidR="000F7AE1" w:rsidRDefault="000F7AE1" w:rsidP="000F7AE1">
      <w:pPr>
        <w:snapToGrid w:val="0"/>
        <w:spacing w:line="360" w:lineRule="auto"/>
        <w:ind w:firstLineChars="700" w:firstLine="1400"/>
        <w:rPr>
          <w:rStyle w:val="a3"/>
          <w:rFonts w:ascii="微软雅黑" w:eastAsia="微软雅黑" w:hAnsi="微软雅黑" w:cs="微软雅黑"/>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综合年薪</w:t>
      </w:r>
      <w:r w:rsidR="00EC53C3">
        <w:rPr>
          <w:rStyle w:val="a3"/>
          <w:rFonts w:ascii="微软雅黑" w:eastAsia="微软雅黑" w:hAnsi="微软雅黑" w:cs="微软雅黑" w:hint="eastAsia"/>
          <w:color w:val="000000"/>
          <w:sz w:val="20"/>
          <w:szCs w:val="20"/>
          <w:shd w:val="clear" w:color="auto" w:fill="FFFFFF"/>
        </w:rPr>
        <w:t>8-1</w:t>
      </w:r>
      <w:r w:rsidR="00EC53C3">
        <w:rPr>
          <w:rStyle w:val="a3"/>
          <w:rFonts w:ascii="微软雅黑" w:eastAsia="微软雅黑" w:hAnsi="微软雅黑" w:cs="微软雅黑"/>
          <w:color w:val="000000"/>
          <w:sz w:val="20"/>
          <w:szCs w:val="20"/>
          <w:shd w:val="clear" w:color="auto" w:fill="FFFFFF"/>
        </w:rPr>
        <w:t>2</w:t>
      </w:r>
      <w:r>
        <w:rPr>
          <w:rStyle w:val="a3"/>
          <w:rFonts w:ascii="微软雅黑" w:eastAsia="微软雅黑" w:hAnsi="微软雅黑" w:cs="微软雅黑" w:hint="eastAsia"/>
          <w:color w:val="000000"/>
          <w:sz w:val="20"/>
          <w:szCs w:val="20"/>
          <w:shd w:val="clear" w:color="auto" w:fill="FFFFFF"/>
        </w:rPr>
        <w:t>W</w:t>
      </w:r>
    </w:p>
    <w:p w:rsidR="000F7AE1" w:rsidRDefault="000F7AE1" w:rsidP="000F7AE1">
      <w:pPr>
        <w:snapToGrid w:val="0"/>
        <w:spacing w:line="360" w:lineRule="auto"/>
        <w:ind w:firstLineChars="700" w:firstLine="1400"/>
        <w:rPr>
          <w:rStyle w:val="a3"/>
          <w:rFonts w:ascii="微软雅黑" w:eastAsia="微软雅黑" w:hAnsi="微软雅黑" w:cs="微软雅黑"/>
          <w:bCs/>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保障底薪+绩效奖金+丰厚提成奖金</w:t>
      </w:r>
    </w:p>
    <w:p w:rsidR="006371A5" w:rsidRDefault="0004451C" w:rsidP="000F7AE1">
      <w:pPr>
        <w:snapToGrid w:val="0"/>
        <w:spacing w:line="360" w:lineRule="auto"/>
        <w:rPr>
          <w:rFonts w:ascii="微软雅黑" w:eastAsia="微软雅黑" w:hAnsi="微软雅黑" w:cs="微软雅黑"/>
        </w:rPr>
      </w:pPr>
      <w:r>
        <w:rPr>
          <w:rStyle w:val="a3"/>
          <w:rFonts w:ascii="微软雅黑" w:eastAsia="微软雅黑" w:hAnsi="微软雅黑" w:cs="微软雅黑" w:hint="eastAsia"/>
          <w:b w:val="0"/>
          <w:color w:val="000000"/>
          <w:sz w:val="20"/>
          <w:szCs w:val="20"/>
          <w:shd w:val="clear" w:color="auto" w:fill="FFFFFF"/>
        </w:rPr>
        <w:t>员工福利：五险一金</w:t>
      </w:r>
      <w:r>
        <w:rPr>
          <w:rFonts w:ascii="微软雅黑" w:eastAsia="微软雅黑" w:hAnsi="微软雅黑" w:cs="微软雅黑" w:hint="eastAsia"/>
        </w:rPr>
        <w:t>+带薪年假+节日礼金+团队出游+完善培训+快速晋升</w:t>
      </w:r>
    </w:p>
    <w:p w:rsidR="001459A5" w:rsidRDefault="0004451C">
      <w:pPr>
        <w:numPr>
          <w:ilvl w:val="0"/>
          <w:numId w:val="1"/>
        </w:numPr>
        <w:snapToGrid w:val="0"/>
        <w:spacing w:line="360" w:lineRule="auto"/>
        <w:rPr>
          <w:rStyle w:val="a3"/>
          <w:rFonts w:ascii="微软雅黑" w:eastAsia="微软雅黑" w:hAnsi="微软雅黑" w:cs="微软雅黑"/>
          <w:bCs/>
          <w:color w:val="000000"/>
          <w:sz w:val="20"/>
          <w:szCs w:val="20"/>
          <w:shd w:val="clear" w:color="auto" w:fill="FFFFFF"/>
        </w:rPr>
      </w:pPr>
      <w:r>
        <w:rPr>
          <w:rStyle w:val="a3"/>
          <w:rFonts w:ascii="微软雅黑" w:eastAsia="微软雅黑" w:hAnsi="微软雅黑" w:cs="微软雅黑" w:hint="eastAsia"/>
          <w:bCs/>
          <w:color w:val="000000"/>
          <w:sz w:val="20"/>
          <w:szCs w:val="20"/>
          <w:shd w:val="clear" w:color="auto" w:fill="FFFFFF"/>
        </w:rPr>
        <w:t>招聘流程</w:t>
      </w:r>
    </w:p>
    <w:p w:rsidR="001459A5" w:rsidRDefault="0004451C">
      <w:pPr>
        <w:snapToGrid w:val="0"/>
        <w:spacing w:line="360" w:lineRule="auto"/>
        <w:ind w:leftChars="200" w:left="420"/>
        <w:rPr>
          <w:rFonts w:ascii="微软雅黑" w:eastAsia="微软雅黑" w:hAnsi="微软雅黑" w:cs="微软雅黑"/>
        </w:rPr>
      </w:pPr>
      <w:r>
        <w:rPr>
          <w:rStyle w:val="a3"/>
          <w:rFonts w:ascii="微软雅黑" w:eastAsia="微软雅黑" w:hAnsi="微软雅黑" w:cs="微软雅黑" w:hint="eastAsia"/>
          <w:b w:val="0"/>
          <w:color w:val="000000"/>
          <w:sz w:val="20"/>
          <w:szCs w:val="20"/>
          <w:shd w:val="clear" w:color="auto" w:fill="FFFFFF"/>
        </w:rPr>
        <w:t>简历</w:t>
      </w:r>
      <w:r>
        <w:rPr>
          <w:rStyle w:val="a3"/>
          <w:rFonts w:ascii="微软雅黑" w:eastAsia="微软雅黑" w:hAnsi="微软雅黑" w:cs="微软雅黑"/>
          <w:b w:val="0"/>
          <w:color w:val="000000"/>
          <w:sz w:val="20"/>
          <w:szCs w:val="20"/>
          <w:shd w:val="clear" w:color="auto" w:fill="FFFFFF"/>
        </w:rPr>
        <w:t>投递</w:t>
      </w:r>
      <w:r>
        <w:rPr>
          <w:rStyle w:val="a3"/>
          <w:rFonts w:ascii="微软雅黑" w:eastAsia="微软雅黑" w:hAnsi="微软雅黑" w:cs="微软雅黑" w:hint="eastAsia"/>
          <w:b w:val="0"/>
          <w:color w:val="000000"/>
          <w:sz w:val="20"/>
          <w:szCs w:val="20"/>
          <w:shd w:val="clear" w:color="auto" w:fill="FFFFFF"/>
        </w:rPr>
        <w:t xml:space="preserve"> </w:t>
      </w:r>
      <w:r>
        <w:rPr>
          <w:rStyle w:val="a3"/>
          <w:rFonts w:ascii="微软雅黑" w:eastAsia="微软雅黑" w:hAnsi="微软雅黑" w:cs="微软雅黑"/>
          <w:b w:val="0"/>
          <w:color w:val="000000"/>
          <w:sz w:val="20"/>
          <w:szCs w:val="20"/>
          <w:shd w:val="clear" w:color="auto" w:fill="FFFFFF"/>
        </w:rPr>
        <w:t>→</w:t>
      </w:r>
      <w:r>
        <w:rPr>
          <w:rStyle w:val="a3"/>
          <w:rFonts w:ascii="微软雅黑" w:eastAsia="微软雅黑" w:hAnsi="微软雅黑" w:cs="微软雅黑" w:hint="eastAsia"/>
          <w:b w:val="0"/>
          <w:color w:val="000000"/>
          <w:sz w:val="20"/>
          <w:szCs w:val="20"/>
          <w:shd w:val="clear" w:color="auto" w:fill="FFFFFF"/>
        </w:rPr>
        <w:t xml:space="preserve"> </w:t>
      </w:r>
      <w:r>
        <w:rPr>
          <w:rStyle w:val="a3"/>
          <w:rFonts w:ascii="微软雅黑" w:eastAsia="微软雅黑" w:hAnsi="微软雅黑" w:cs="微软雅黑"/>
          <w:b w:val="0"/>
          <w:color w:val="000000"/>
          <w:sz w:val="20"/>
          <w:szCs w:val="20"/>
          <w:shd w:val="clear" w:color="auto" w:fill="FFFFFF"/>
        </w:rPr>
        <w:t>简历筛选</w:t>
      </w:r>
      <w:r>
        <w:rPr>
          <w:rStyle w:val="a3"/>
          <w:rFonts w:ascii="微软雅黑" w:eastAsia="微软雅黑" w:hAnsi="微软雅黑" w:cs="微软雅黑" w:hint="eastAsia"/>
          <w:b w:val="0"/>
          <w:color w:val="000000"/>
          <w:sz w:val="20"/>
          <w:szCs w:val="20"/>
          <w:shd w:val="clear" w:color="auto" w:fill="FFFFFF"/>
        </w:rPr>
        <w:t xml:space="preserve"> </w:t>
      </w:r>
      <w:r>
        <w:rPr>
          <w:rStyle w:val="a3"/>
          <w:rFonts w:ascii="微软雅黑" w:eastAsia="微软雅黑" w:hAnsi="微软雅黑" w:cs="微软雅黑"/>
          <w:b w:val="0"/>
          <w:color w:val="000000"/>
          <w:sz w:val="20"/>
          <w:szCs w:val="20"/>
          <w:shd w:val="clear" w:color="auto" w:fill="FFFFFF"/>
        </w:rPr>
        <w:t>→</w:t>
      </w:r>
      <w:r>
        <w:rPr>
          <w:rStyle w:val="a3"/>
          <w:rFonts w:ascii="微软雅黑" w:eastAsia="微软雅黑" w:hAnsi="微软雅黑" w:cs="微软雅黑" w:hint="eastAsia"/>
          <w:b w:val="0"/>
          <w:color w:val="000000"/>
          <w:sz w:val="20"/>
          <w:szCs w:val="20"/>
          <w:shd w:val="clear" w:color="auto" w:fill="FFFFFF"/>
        </w:rPr>
        <w:t xml:space="preserve"> </w:t>
      </w:r>
      <w:r>
        <w:rPr>
          <w:rStyle w:val="a3"/>
          <w:rFonts w:ascii="微软雅黑" w:eastAsia="微软雅黑" w:hAnsi="微软雅黑" w:cs="微软雅黑"/>
          <w:b w:val="0"/>
          <w:color w:val="000000"/>
          <w:sz w:val="20"/>
          <w:szCs w:val="20"/>
          <w:shd w:val="clear" w:color="auto" w:fill="FFFFFF"/>
        </w:rPr>
        <w:t>AI面试</w:t>
      </w:r>
      <w:r>
        <w:rPr>
          <w:rStyle w:val="a3"/>
          <w:rFonts w:ascii="微软雅黑" w:eastAsia="微软雅黑" w:hAnsi="微软雅黑" w:cs="微软雅黑" w:hint="eastAsia"/>
          <w:b w:val="0"/>
          <w:color w:val="000000"/>
          <w:sz w:val="20"/>
          <w:szCs w:val="20"/>
          <w:shd w:val="clear" w:color="auto" w:fill="FFFFFF"/>
        </w:rPr>
        <w:t xml:space="preserve"> </w:t>
      </w:r>
      <w:r>
        <w:rPr>
          <w:rStyle w:val="a3"/>
          <w:rFonts w:ascii="微软雅黑" w:eastAsia="微软雅黑" w:hAnsi="微软雅黑" w:cs="微软雅黑"/>
          <w:b w:val="0"/>
          <w:color w:val="000000"/>
          <w:sz w:val="20"/>
          <w:szCs w:val="20"/>
          <w:shd w:val="clear" w:color="auto" w:fill="FFFFFF"/>
        </w:rPr>
        <w:t>→</w:t>
      </w:r>
      <w:r>
        <w:rPr>
          <w:rStyle w:val="a3"/>
          <w:rFonts w:ascii="微软雅黑" w:eastAsia="微软雅黑" w:hAnsi="微软雅黑" w:cs="微软雅黑" w:hint="eastAsia"/>
          <w:b w:val="0"/>
          <w:color w:val="000000"/>
          <w:sz w:val="20"/>
          <w:szCs w:val="20"/>
          <w:shd w:val="clear" w:color="auto" w:fill="FFFFFF"/>
        </w:rPr>
        <w:t xml:space="preserve"> </w:t>
      </w:r>
      <w:r>
        <w:rPr>
          <w:rStyle w:val="a3"/>
          <w:rFonts w:ascii="微软雅黑" w:eastAsia="微软雅黑" w:hAnsi="微软雅黑" w:cs="微软雅黑"/>
          <w:b w:val="0"/>
          <w:color w:val="000000"/>
          <w:sz w:val="20"/>
          <w:szCs w:val="20"/>
          <w:shd w:val="clear" w:color="auto" w:fill="FFFFFF"/>
        </w:rPr>
        <w:t>初试</w:t>
      </w:r>
      <w:r>
        <w:rPr>
          <w:rStyle w:val="a3"/>
          <w:rFonts w:ascii="微软雅黑" w:eastAsia="微软雅黑" w:hAnsi="微软雅黑" w:cs="微软雅黑" w:hint="eastAsia"/>
          <w:b w:val="0"/>
          <w:color w:val="000000"/>
          <w:sz w:val="20"/>
          <w:szCs w:val="20"/>
          <w:shd w:val="clear" w:color="auto" w:fill="FFFFFF"/>
        </w:rPr>
        <w:t xml:space="preserve"> </w:t>
      </w:r>
      <w:r>
        <w:rPr>
          <w:rStyle w:val="a3"/>
          <w:rFonts w:ascii="微软雅黑" w:eastAsia="微软雅黑" w:hAnsi="微软雅黑" w:cs="微软雅黑"/>
          <w:b w:val="0"/>
          <w:color w:val="000000"/>
          <w:sz w:val="20"/>
          <w:szCs w:val="20"/>
          <w:shd w:val="clear" w:color="auto" w:fill="FFFFFF"/>
        </w:rPr>
        <w:t>→</w:t>
      </w:r>
      <w:r>
        <w:rPr>
          <w:rStyle w:val="a3"/>
          <w:rFonts w:ascii="微软雅黑" w:eastAsia="微软雅黑" w:hAnsi="微软雅黑" w:cs="微软雅黑" w:hint="eastAsia"/>
          <w:b w:val="0"/>
          <w:color w:val="000000"/>
          <w:sz w:val="20"/>
          <w:szCs w:val="20"/>
          <w:shd w:val="clear" w:color="auto" w:fill="FFFFFF"/>
        </w:rPr>
        <w:t xml:space="preserve"> </w:t>
      </w:r>
      <w:r>
        <w:rPr>
          <w:rStyle w:val="a3"/>
          <w:rFonts w:ascii="微软雅黑" w:eastAsia="微软雅黑" w:hAnsi="微软雅黑" w:cs="微软雅黑"/>
          <w:b w:val="0"/>
          <w:color w:val="000000"/>
          <w:sz w:val="20"/>
          <w:szCs w:val="20"/>
          <w:shd w:val="clear" w:color="auto" w:fill="FFFFFF"/>
        </w:rPr>
        <w:t>复试</w:t>
      </w:r>
      <w:r>
        <w:rPr>
          <w:rStyle w:val="a3"/>
          <w:rFonts w:ascii="微软雅黑" w:eastAsia="微软雅黑" w:hAnsi="微软雅黑" w:cs="微软雅黑" w:hint="eastAsia"/>
          <w:b w:val="0"/>
          <w:color w:val="000000"/>
          <w:sz w:val="20"/>
          <w:szCs w:val="20"/>
          <w:shd w:val="clear" w:color="auto" w:fill="FFFFFF"/>
        </w:rPr>
        <w:t xml:space="preserve"> </w:t>
      </w:r>
      <w:r>
        <w:rPr>
          <w:rStyle w:val="a3"/>
          <w:rFonts w:ascii="微软雅黑" w:eastAsia="微软雅黑" w:hAnsi="微软雅黑" w:cs="微软雅黑"/>
          <w:b w:val="0"/>
          <w:color w:val="000000"/>
          <w:sz w:val="20"/>
          <w:szCs w:val="20"/>
          <w:shd w:val="clear" w:color="auto" w:fill="FFFFFF"/>
        </w:rPr>
        <w:t>→</w:t>
      </w:r>
      <w:r>
        <w:rPr>
          <w:rStyle w:val="a3"/>
          <w:rFonts w:ascii="微软雅黑" w:eastAsia="微软雅黑" w:hAnsi="微软雅黑" w:cs="微软雅黑" w:hint="eastAsia"/>
          <w:b w:val="0"/>
          <w:color w:val="000000"/>
          <w:sz w:val="20"/>
          <w:szCs w:val="20"/>
          <w:shd w:val="clear" w:color="auto" w:fill="FFFFFF"/>
        </w:rPr>
        <w:t xml:space="preserve"> </w:t>
      </w:r>
      <w:r>
        <w:rPr>
          <w:rStyle w:val="a3"/>
          <w:rFonts w:ascii="微软雅黑" w:eastAsia="微软雅黑" w:hAnsi="微软雅黑" w:cs="微软雅黑"/>
          <w:b w:val="0"/>
          <w:color w:val="000000"/>
          <w:sz w:val="20"/>
          <w:szCs w:val="20"/>
          <w:shd w:val="clear" w:color="auto" w:fill="FFFFFF"/>
        </w:rPr>
        <w:t>offer</w:t>
      </w:r>
      <w:r>
        <w:rPr>
          <w:rStyle w:val="a3"/>
          <w:rFonts w:ascii="微软雅黑" w:eastAsia="微软雅黑" w:hAnsi="微软雅黑" w:cs="微软雅黑" w:hint="eastAsia"/>
          <w:b w:val="0"/>
          <w:color w:val="000000"/>
          <w:sz w:val="20"/>
          <w:szCs w:val="20"/>
          <w:shd w:val="clear" w:color="auto" w:fill="FFFFFF"/>
        </w:rPr>
        <w:t xml:space="preserve"> </w:t>
      </w:r>
      <w:r>
        <w:rPr>
          <w:rStyle w:val="a3"/>
          <w:rFonts w:ascii="微软雅黑" w:eastAsia="微软雅黑" w:hAnsi="微软雅黑" w:cs="微软雅黑"/>
          <w:b w:val="0"/>
          <w:color w:val="000000"/>
          <w:sz w:val="20"/>
          <w:szCs w:val="20"/>
          <w:shd w:val="clear" w:color="auto" w:fill="FFFFFF"/>
        </w:rPr>
        <w:t>→</w:t>
      </w:r>
      <w:r>
        <w:rPr>
          <w:rStyle w:val="a3"/>
          <w:rFonts w:ascii="微软雅黑" w:eastAsia="微软雅黑" w:hAnsi="微软雅黑" w:cs="微软雅黑" w:hint="eastAsia"/>
          <w:b w:val="0"/>
          <w:color w:val="000000"/>
          <w:sz w:val="20"/>
          <w:szCs w:val="20"/>
          <w:shd w:val="clear" w:color="auto" w:fill="FFFFFF"/>
        </w:rPr>
        <w:t xml:space="preserve"> </w:t>
      </w:r>
      <w:r>
        <w:rPr>
          <w:rStyle w:val="a3"/>
          <w:rFonts w:ascii="微软雅黑" w:eastAsia="微软雅黑" w:hAnsi="微软雅黑" w:cs="微软雅黑"/>
          <w:b w:val="0"/>
          <w:color w:val="000000"/>
          <w:sz w:val="20"/>
          <w:szCs w:val="20"/>
          <w:shd w:val="clear" w:color="auto" w:fill="FFFFFF"/>
        </w:rPr>
        <w:t>入职</w:t>
      </w:r>
    </w:p>
    <w:p w:rsidR="001459A5" w:rsidRDefault="0004451C">
      <w:pPr>
        <w:numPr>
          <w:ilvl w:val="0"/>
          <w:numId w:val="1"/>
        </w:numPr>
        <w:snapToGrid w:val="0"/>
        <w:spacing w:line="360" w:lineRule="auto"/>
        <w:rPr>
          <w:rStyle w:val="a3"/>
          <w:rFonts w:ascii="微软雅黑" w:eastAsia="微软雅黑" w:hAnsi="微软雅黑" w:cs="微软雅黑"/>
          <w:bCs/>
          <w:color w:val="000000"/>
          <w:sz w:val="20"/>
          <w:szCs w:val="20"/>
          <w:shd w:val="clear" w:color="auto" w:fill="FFFFFF"/>
        </w:rPr>
      </w:pPr>
      <w:r>
        <w:rPr>
          <w:rStyle w:val="a3"/>
          <w:rFonts w:ascii="微软雅黑" w:eastAsia="微软雅黑" w:hAnsi="微软雅黑" w:cs="微软雅黑" w:hint="eastAsia"/>
          <w:bCs/>
          <w:color w:val="000000"/>
          <w:sz w:val="20"/>
          <w:szCs w:val="20"/>
          <w:shd w:val="clear" w:color="auto" w:fill="FFFFFF"/>
        </w:rPr>
        <w:t>简历投递渠道</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PC端：</w:t>
      </w:r>
      <w:hyperlink r:id="rId8" w:history="1">
        <w:r>
          <w:rPr>
            <w:rStyle w:val="a4"/>
            <w:rFonts w:ascii="微软雅黑" w:eastAsia="微软雅黑" w:hAnsi="微软雅黑" w:cs="微软雅黑" w:hint="eastAsia"/>
            <w:color w:val="000000"/>
            <w:sz w:val="20"/>
            <w:szCs w:val="20"/>
            <w:shd w:val="clear" w:color="auto" w:fill="FFFFFF"/>
          </w:rPr>
          <w:t>http://longfor.zhaopin.com/zf.html</w:t>
        </w:r>
      </w:hyperlink>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移动端：关注微信公众号“塘鹅租售”，点击“加入塘鹅”，在线投递简历</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邮箱投递：</w:t>
      </w:r>
      <w:hyperlink r:id="rId9" w:history="1">
        <w:r w:rsidRPr="00AB78D5">
          <w:rPr>
            <w:rStyle w:val="a4"/>
            <w:rFonts w:ascii="微软雅黑" w:eastAsia="微软雅黑" w:hAnsi="微软雅黑" w:cs="微软雅黑" w:hint="eastAsia"/>
            <w:sz w:val="20"/>
            <w:szCs w:val="20"/>
            <w:shd w:val="clear" w:color="auto" w:fill="FFFFFF"/>
          </w:rPr>
          <w:t>panyuxian</w:t>
        </w:r>
        <w:r w:rsidRPr="00AB78D5">
          <w:rPr>
            <w:rStyle w:val="a4"/>
            <w:rFonts w:ascii="微软雅黑" w:eastAsia="微软雅黑" w:hAnsi="微软雅黑" w:cs="微软雅黑"/>
            <w:sz w:val="20"/>
            <w:szCs w:val="20"/>
            <w:shd w:val="clear" w:color="auto" w:fill="FFFFFF"/>
          </w:rPr>
          <w:t>01</w:t>
        </w:r>
        <w:r w:rsidRPr="00AB78D5">
          <w:rPr>
            <w:rStyle w:val="a4"/>
            <w:rFonts w:ascii="微软雅黑" w:eastAsia="微软雅黑" w:hAnsi="微软雅黑" w:cs="微软雅黑" w:hint="eastAsia"/>
            <w:sz w:val="20"/>
            <w:szCs w:val="20"/>
            <w:shd w:val="clear" w:color="auto" w:fill="FFFFFF"/>
          </w:rPr>
          <w:t>@longfor.com</w:t>
        </w:r>
      </w:hyperlink>
      <w:r>
        <w:rPr>
          <w:rStyle w:val="a3"/>
          <w:rFonts w:ascii="微软雅黑" w:eastAsia="微软雅黑" w:hAnsi="微软雅黑" w:cs="微软雅黑" w:hint="eastAsia"/>
          <w:b w:val="0"/>
          <w:color w:val="000000"/>
          <w:sz w:val="20"/>
          <w:szCs w:val="20"/>
          <w:shd w:val="clear" w:color="auto" w:fill="FFFFFF"/>
        </w:rPr>
        <w:t xml:space="preserve"> （邮件标题：姓名+学校）</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内推通道：找到身边的塘鹅租售门店，让我们的工作人员帮你内推！</w:t>
      </w:r>
    </w:p>
    <w:p w:rsidR="001459A5" w:rsidRDefault="0004451C">
      <w:pPr>
        <w:snapToGrid w:val="0"/>
        <w:spacing w:line="360" w:lineRule="auto"/>
        <w:ind w:leftChars="200" w:left="420"/>
        <w:rPr>
          <w:rStyle w:val="a3"/>
          <w:rFonts w:ascii="微软雅黑" w:eastAsia="微软雅黑" w:hAnsi="微软雅黑" w:cs="微软雅黑"/>
          <w:b w:val="0"/>
          <w:color w:val="000000"/>
          <w:sz w:val="20"/>
          <w:szCs w:val="20"/>
          <w:shd w:val="clear" w:color="auto" w:fill="FFFFFF"/>
        </w:rPr>
      </w:pPr>
      <w:r>
        <w:rPr>
          <w:rStyle w:val="a3"/>
          <w:rFonts w:ascii="微软雅黑" w:eastAsia="微软雅黑" w:hAnsi="微软雅黑" w:cs="微软雅黑" w:hint="eastAsia"/>
          <w:b w:val="0"/>
          <w:color w:val="000000"/>
          <w:sz w:val="20"/>
          <w:szCs w:val="20"/>
          <w:shd w:val="clear" w:color="auto" w:fill="FFFFFF"/>
        </w:rPr>
        <w:t>其他渠道：宣讲会/双选会，</w:t>
      </w:r>
      <w:r>
        <w:rPr>
          <w:rStyle w:val="a3"/>
          <w:rFonts w:ascii="微软雅黑" w:eastAsia="微软雅黑" w:hAnsi="微软雅黑" w:cs="微软雅黑" w:hint="eastAsia"/>
          <w:bCs/>
          <w:color w:val="000000"/>
          <w:sz w:val="20"/>
          <w:szCs w:val="20"/>
          <w:shd w:val="clear" w:color="auto" w:fill="FFFFFF"/>
        </w:rPr>
        <w:t>现场投递！现场面试！</w:t>
      </w:r>
    </w:p>
    <w:sectPr w:rsidR="001459A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558" w:rsidRDefault="00A37558" w:rsidP="006371A5">
      <w:r>
        <w:separator/>
      </w:r>
    </w:p>
  </w:endnote>
  <w:endnote w:type="continuationSeparator" w:id="0">
    <w:p w:rsidR="00A37558" w:rsidRDefault="00A37558" w:rsidP="0063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558" w:rsidRDefault="00A37558" w:rsidP="006371A5">
      <w:r>
        <w:separator/>
      </w:r>
    </w:p>
  </w:footnote>
  <w:footnote w:type="continuationSeparator" w:id="0">
    <w:p w:rsidR="00A37558" w:rsidRDefault="00A37558" w:rsidP="0063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4705B8"/>
    <w:multiLevelType w:val="singleLevel"/>
    <w:tmpl w:val="C04705B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A5"/>
    <w:rsid w:val="0004451C"/>
    <w:rsid w:val="000F7AE1"/>
    <w:rsid w:val="001459A5"/>
    <w:rsid w:val="001A4EA2"/>
    <w:rsid w:val="004427B5"/>
    <w:rsid w:val="00636E7A"/>
    <w:rsid w:val="006371A5"/>
    <w:rsid w:val="006A622C"/>
    <w:rsid w:val="006C5A27"/>
    <w:rsid w:val="007B3FA2"/>
    <w:rsid w:val="007F1B10"/>
    <w:rsid w:val="00A37558"/>
    <w:rsid w:val="00E77E9D"/>
    <w:rsid w:val="00EC53C3"/>
    <w:rsid w:val="04F33B43"/>
    <w:rsid w:val="08622ABA"/>
    <w:rsid w:val="0CC047BE"/>
    <w:rsid w:val="138D4B30"/>
    <w:rsid w:val="21F61B23"/>
    <w:rsid w:val="23F6614E"/>
    <w:rsid w:val="25755CBD"/>
    <w:rsid w:val="25854F80"/>
    <w:rsid w:val="26B15394"/>
    <w:rsid w:val="27835572"/>
    <w:rsid w:val="2D5C4F0D"/>
    <w:rsid w:val="45ED0F32"/>
    <w:rsid w:val="499B083E"/>
    <w:rsid w:val="4AFB0094"/>
    <w:rsid w:val="4BD07B2E"/>
    <w:rsid w:val="541D76B0"/>
    <w:rsid w:val="5F5C394D"/>
    <w:rsid w:val="64B651FC"/>
    <w:rsid w:val="6FF35845"/>
    <w:rsid w:val="7391621A"/>
    <w:rsid w:val="78733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7285C"/>
  <w15:docId w15:val="{8C2A262B-E852-4E3E-AF62-1EF2DE99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qFormat/>
    <w:rPr>
      <w:color w:val="0000FF"/>
      <w:u w:val="single"/>
    </w:rPr>
  </w:style>
  <w:style w:type="paragraph" w:styleId="a5">
    <w:name w:val="header"/>
    <w:basedOn w:val="a"/>
    <w:link w:val="a6"/>
    <w:rsid w:val="006371A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371A5"/>
    <w:rPr>
      <w:rFonts w:asciiTheme="minorHAnsi" w:eastAsiaTheme="minorEastAsia" w:hAnsiTheme="minorHAnsi" w:cstheme="minorBidi"/>
      <w:kern w:val="2"/>
      <w:sz w:val="18"/>
      <w:szCs w:val="18"/>
    </w:rPr>
  </w:style>
  <w:style w:type="paragraph" w:styleId="a7">
    <w:name w:val="footer"/>
    <w:basedOn w:val="a"/>
    <w:link w:val="a8"/>
    <w:rsid w:val="006371A5"/>
    <w:pPr>
      <w:tabs>
        <w:tab w:val="center" w:pos="4153"/>
        <w:tab w:val="right" w:pos="8306"/>
      </w:tabs>
      <w:snapToGrid w:val="0"/>
      <w:jc w:val="left"/>
    </w:pPr>
    <w:rPr>
      <w:sz w:val="18"/>
      <w:szCs w:val="18"/>
    </w:rPr>
  </w:style>
  <w:style w:type="character" w:customStyle="1" w:styleId="a8">
    <w:name w:val="页脚 字符"/>
    <w:basedOn w:val="a0"/>
    <w:link w:val="a7"/>
    <w:rsid w:val="006371A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4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ongfor.zhaopin.com/zf.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nyuxian01@longfor.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liululu01</dc:creator>
  <cp:lastModifiedBy>程颉鑫(chengjiexin)</cp:lastModifiedBy>
  <cp:revision>9</cp:revision>
  <dcterms:created xsi:type="dcterms:W3CDTF">2021-08-30T06:01:00Z</dcterms:created>
  <dcterms:modified xsi:type="dcterms:W3CDTF">2021-11-15T02:42:00Z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F2A3ED4CB36F4CF5A74A1A9870DB6164</vt:lpwstr>
  </property>
</Properties>
</file>