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80D6E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cs="宋体"/>
          <w:b/>
          <w:bCs/>
          <w:kern w:val="0"/>
          <w:lang w:val="en-US" w:eastAsia="zh-CN"/>
        </w:rPr>
      </w:pPr>
      <w:r>
        <w:rPr>
          <w:rFonts w:hint="eastAsia" w:ascii="宋体" w:cs="宋体"/>
          <w:b/>
          <w:bCs/>
          <w:kern w:val="0"/>
          <w:lang w:val="en-US" w:eastAsia="zh-CN"/>
        </w:rPr>
        <w:t>附件1：</w:t>
      </w:r>
    </w:p>
    <w:p w14:paraId="023DA46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宋体"/>
          <w:b/>
          <w:bCs/>
          <w:kern w:val="0"/>
          <w:lang w:val="zh-CN"/>
        </w:rPr>
      </w:pPr>
      <w:r>
        <w:rPr>
          <w:rFonts w:hint="eastAsia" w:ascii="宋体" w:cs="宋体"/>
          <w:b/>
          <w:bCs/>
          <w:kern w:val="0"/>
          <w:lang w:val="zh-CN"/>
        </w:rPr>
        <w:t>成都东软学院教研教改项目申报指南</w:t>
      </w:r>
    </w:p>
    <w:p w14:paraId="69A246E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宋体"/>
          <w:b/>
          <w:bCs/>
          <w:kern w:val="0"/>
          <w:sz w:val="24"/>
          <w:lang w:val="zh-CN"/>
        </w:rPr>
      </w:pPr>
    </w:p>
    <w:p w14:paraId="6379EC5B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成都东软学院教研教改项目的设立，</w:t>
      </w:r>
      <w:r>
        <w:rPr>
          <w:rFonts w:hint="eastAsia" w:ascii="仿宋_GB2312" w:cs="宋体"/>
          <w:kern w:val="0"/>
          <w:sz w:val="24"/>
          <w:lang w:val="zh-CN"/>
        </w:rPr>
        <w:t>旨在推进学校教学改革和建设，切实提高教学质量。教研教改项目应</w:t>
      </w:r>
      <w:r>
        <w:rPr>
          <w:rFonts w:hint="eastAsia" w:ascii="仿宋_GB2312"/>
          <w:sz w:val="24"/>
        </w:rPr>
        <w:t>以先进的教育思想、教学理念为指导，从学校的专业结构、人才培养模式、学生的知识能力素质结构等各方面的研究出发，全面系统深入地进行高素质人才培养、教学内容、课程体系（包括理论教学体系、实践教学体系）、教学方法和手段、教材建设、教学管理等各方面的研究探索。拟设立的教研教改项目分为如下几类。</w:t>
      </w:r>
      <w:r>
        <w:rPr>
          <w:rFonts w:hint="eastAsia" w:ascii="仿宋_GB2312"/>
          <w:sz w:val="24"/>
        </w:rPr>
        <w:tab/>
      </w:r>
    </w:p>
    <w:p w14:paraId="6803750A">
      <w:pPr>
        <w:autoSpaceDE w:val="0"/>
        <w:autoSpaceDN w:val="0"/>
        <w:adjustRightInd w:val="0"/>
        <w:snapToGrid w:val="0"/>
        <w:spacing w:line="360" w:lineRule="auto"/>
        <w:ind w:firstLine="555"/>
        <w:jc w:val="left"/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一、人才培养模式改革类</w:t>
      </w:r>
    </w:p>
    <w:p w14:paraId="344FA1E1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/>
          <w:sz w:val="24"/>
        </w:rPr>
        <w:t>1-1   人才培养模式综合改革的研究与探索</w:t>
      </w:r>
    </w:p>
    <w:p w14:paraId="5EF94314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/>
          <w:sz w:val="24"/>
        </w:rPr>
        <w:t>1-2   人才培养模式创新实验的研究与实践</w:t>
      </w:r>
    </w:p>
    <w:p w14:paraId="17C4DF1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1-3   创新型人才培养模式</w:t>
      </w:r>
      <w:r>
        <w:rPr>
          <w:rFonts w:hint="eastAsia" w:ascii="仿宋_GB2312"/>
          <w:sz w:val="24"/>
        </w:rPr>
        <w:t>改革研究与实践</w:t>
      </w:r>
    </w:p>
    <w:p w14:paraId="5D97DEE4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1-4   应用型人才培养模式</w:t>
      </w:r>
      <w:r>
        <w:rPr>
          <w:rFonts w:hint="eastAsia" w:ascii="仿宋_GB2312"/>
          <w:sz w:val="24"/>
        </w:rPr>
        <w:t>改革研究与实践</w:t>
      </w:r>
    </w:p>
    <w:p w14:paraId="532D7FD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/>
          <w:sz w:val="24"/>
        </w:rPr>
        <w:t>1-5   学与研（政、产）合作协同育人人才培养模式的研究与实践</w:t>
      </w:r>
    </w:p>
    <w:p w14:paraId="1A9EDE5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1-</w:t>
      </w:r>
      <w:r>
        <w:rPr>
          <w:rFonts w:ascii="仿宋_GB2312" w:cs="宋体"/>
          <w:kern w:val="0"/>
          <w:sz w:val="24"/>
          <w:lang w:val="zh-CN"/>
        </w:rPr>
        <w:t>6</w:t>
      </w:r>
      <w:r>
        <w:rPr>
          <w:rFonts w:hint="eastAsia" w:ascii="仿宋_GB2312" w:cs="宋体"/>
          <w:kern w:val="0"/>
          <w:sz w:val="24"/>
          <w:lang w:val="zh-CN"/>
        </w:rPr>
        <w:t xml:space="preserve">   个性化人才培养模式改革研究与实践</w:t>
      </w:r>
    </w:p>
    <w:p w14:paraId="60BADD1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1-7   TOPCARES一体化人才培养模式研究</w:t>
      </w:r>
    </w:p>
    <w:p w14:paraId="6BA397B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 xml:space="preserve">-8  </w:t>
      </w:r>
      <w:r>
        <w:rPr>
          <w:rFonts w:hint="eastAsia" w:ascii="仿宋_GB2312" w:cs="宋体"/>
          <w:kern w:val="0"/>
          <w:sz w:val="24"/>
          <w:lang w:val="zh-CN"/>
        </w:rPr>
        <w:t>“四新”人才培养模式改革研究与实践</w:t>
      </w:r>
    </w:p>
    <w:p w14:paraId="1851F84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 xml:space="preserve">-9   </w:t>
      </w:r>
      <w:r>
        <w:rPr>
          <w:rFonts w:hint="eastAsia" w:ascii="仿宋_GB2312" w:cs="宋体"/>
          <w:kern w:val="0"/>
          <w:sz w:val="24"/>
          <w:lang w:val="zh-CN"/>
        </w:rPr>
        <w:t>跨学科、跨专业交叉人才培养模式改革研究与实践</w:t>
      </w:r>
    </w:p>
    <w:p w14:paraId="7AA990C1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二、专业教学改革类</w:t>
      </w:r>
    </w:p>
    <w:p w14:paraId="27EA60E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2-</w:t>
      </w:r>
      <w:r>
        <w:rPr>
          <w:rFonts w:ascii="仿宋_GB2312" w:cs="宋体"/>
          <w:kern w:val="0"/>
          <w:sz w:val="24"/>
          <w:lang w:val="zh-CN"/>
        </w:rPr>
        <w:t>1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优化学科专业结构布局的研究</w:t>
      </w:r>
    </w:p>
    <w:p w14:paraId="79EF7302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2-</w:t>
      </w:r>
      <w:r>
        <w:rPr>
          <w:rFonts w:ascii="仿宋_GB2312" w:cs="宋体"/>
          <w:kern w:val="0"/>
          <w:sz w:val="24"/>
          <w:lang w:val="zh-CN"/>
        </w:rPr>
        <w:t>2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巩固优势学科、发展新兴专业的研究</w:t>
      </w:r>
    </w:p>
    <w:p w14:paraId="10B3647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2-</w:t>
      </w:r>
      <w:r>
        <w:rPr>
          <w:rFonts w:ascii="仿宋_GB2312" w:cs="宋体"/>
          <w:kern w:val="0"/>
          <w:sz w:val="24"/>
          <w:lang w:val="zh-CN"/>
        </w:rPr>
        <w:t>3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本科专业的品牌化、特色化建设研究</w:t>
      </w:r>
    </w:p>
    <w:p w14:paraId="5DD23FF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2-</w:t>
      </w:r>
      <w:r>
        <w:rPr>
          <w:rFonts w:ascii="仿宋_GB2312" w:cs="宋体"/>
          <w:kern w:val="0"/>
          <w:sz w:val="24"/>
          <w:lang w:val="zh-CN"/>
        </w:rPr>
        <w:t>4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地方高校一流本科专业建设研究与实践</w:t>
      </w:r>
    </w:p>
    <w:p w14:paraId="6B17615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2-</w:t>
      </w:r>
      <w:r>
        <w:rPr>
          <w:rFonts w:ascii="仿宋_GB2312" w:cs="宋体"/>
          <w:kern w:val="0"/>
          <w:sz w:val="24"/>
          <w:lang w:val="zh-CN"/>
        </w:rPr>
        <w:t>5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专业人才培养与社会需求关系的研究</w:t>
      </w:r>
    </w:p>
    <w:p w14:paraId="07C0A1B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2-</w:t>
      </w:r>
      <w:r>
        <w:rPr>
          <w:rFonts w:ascii="仿宋_GB2312" w:cs="宋体"/>
          <w:kern w:val="0"/>
          <w:sz w:val="24"/>
          <w:lang w:val="zh-CN"/>
        </w:rPr>
        <w:t>6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专业认证、评估评价的研究与实践</w:t>
      </w:r>
    </w:p>
    <w:p w14:paraId="032142B2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2-</w:t>
      </w:r>
      <w:r>
        <w:rPr>
          <w:rFonts w:ascii="仿宋_GB2312" w:cs="宋体"/>
          <w:kern w:val="0"/>
          <w:sz w:val="24"/>
          <w:lang w:val="zh-CN"/>
        </w:rPr>
        <w:t>7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专业动态调控机制的研究与探索</w:t>
      </w:r>
    </w:p>
    <w:p w14:paraId="5061553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2-</w:t>
      </w:r>
      <w:r>
        <w:rPr>
          <w:rFonts w:ascii="仿宋_GB2312" w:cs="宋体"/>
          <w:kern w:val="0"/>
          <w:sz w:val="24"/>
          <w:lang w:val="zh-CN"/>
        </w:rPr>
        <w:t>8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专业的可持续性发展研究</w:t>
      </w:r>
    </w:p>
    <w:p w14:paraId="3ACDECD2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2-</w:t>
      </w:r>
      <w:r>
        <w:rPr>
          <w:rFonts w:ascii="仿宋_GB2312" w:cs="宋体"/>
          <w:kern w:val="0"/>
          <w:sz w:val="24"/>
          <w:lang w:val="zh-CN"/>
        </w:rPr>
        <w:t>9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创新创业教育与专业教育深度融合的专业内涵建设研究与实践</w:t>
      </w:r>
    </w:p>
    <w:p w14:paraId="73174612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2</w:t>
      </w:r>
      <w:r>
        <w:rPr>
          <w:rFonts w:ascii="仿宋_GB2312" w:cs="宋体"/>
          <w:kern w:val="0"/>
          <w:sz w:val="24"/>
          <w:lang w:val="zh-CN"/>
        </w:rPr>
        <w:t xml:space="preserve">-10   </w:t>
      </w:r>
      <w:r>
        <w:rPr>
          <w:rFonts w:hint="eastAsia" w:ascii="仿宋_GB2312" w:cs="宋体"/>
          <w:kern w:val="0"/>
          <w:sz w:val="24"/>
          <w:lang w:val="zh-CN"/>
        </w:rPr>
        <w:t>基于产教融合的现代产业学院建设机制的研究与探索</w:t>
      </w:r>
    </w:p>
    <w:p w14:paraId="6E729656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三、教学类</w:t>
      </w:r>
    </w:p>
    <w:p w14:paraId="756666C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3-1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课程体系结构优化的研究与实践</w:t>
      </w:r>
    </w:p>
    <w:p w14:paraId="65F1748B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3-2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各学科大类课程平台的整合优化研究</w:t>
      </w:r>
    </w:p>
    <w:p w14:paraId="7FA5780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3</w:t>
      </w:r>
      <w:r>
        <w:rPr>
          <w:rFonts w:ascii="仿宋_GB2312" w:cs="宋体"/>
          <w:kern w:val="0"/>
          <w:sz w:val="24"/>
          <w:lang w:val="zh-CN"/>
        </w:rPr>
        <w:t>-</w:t>
      </w:r>
      <w:r>
        <w:rPr>
          <w:rFonts w:hint="eastAsia" w:ascii="仿宋_GB2312" w:cs="宋体"/>
          <w:kern w:val="0"/>
          <w:sz w:val="24"/>
          <w:lang w:val="zh-CN"/>
        </w:rPr>
        <w:t>3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“互联网+”时代的课程创新研究</w:t>
      </w:r>
    </w:p>
    <w:p w14:paraId="335E6D62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3-</w:t>
      </w:r>
      <w:r>
        <w:rPr>
          <w:rFonts w:ascii="仿宋_GB2312" w:cs="宋体"/>
          <w:kern w:val="0"/>
          <w:sz w:val="24"/>
          <w:lang w:val="zh-CN"/>
        </w:rPr>
        <w:t xml:space="preserve">4   </w:t>
      </w:r>
      <w:r>
        <w:rPr>
          <w:rFonts w:hint="eastAsia" w:ascii="仿宋_GB2312" w:cs="宋体"/>
          <w:kern w:val="0"/>
          <w:sz w:val="24"/>
          <w:lang w:val="zh-CN"/>
        </w:rPr>
        <w:t>课程教学内容及方法的改革与研究</w:t>
      </w:r>
    </w:p>
    <w:p w14:paraId="52773CA3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3-</w:t>
      </w:r>
      <w:r>
        <w:rPr>
          <w:rFonts w:hint="eastAsia" w:ascii="仿宋_GB2312" w:cs="宋体"/>
          <w:kern w:val="0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学分制条件下课程模块的构建及相关问题研究</w:t>
      </w:r>
    </w:p>
    <w:p w14:paraId="09C6C603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3-</w:t>
      </w:r>
      <w:r>
        <w:rPr>
          <w:rFonts w:ascii="仿宋_GB2312" w:cs="宋体"/>
          <w:kern w:val="0"/>
          <w:sz w:val="24"/>
          <w:lang w:val="zh-CN"/>
        </w:rPr>
        <w:t>6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课程模块化教学的研究与实践</w:t>
      </w:r>
    </w:p>
    <w:p w14:paraId="3FB8A223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3-</w:t>
      </w:r>
      <w:r>
        <w:rPr>
          <w:rFonts w:ascii="仿宋_GB2312" w:cs="宋体"/>
          <w:kern w:val="0"/>
          <w:sz w:val="24"/>
          <w:lang w:val="zh-CN"/>
        </w:rPr>
        <w:t>7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OBE课程体系的构建</w:t>
      </w:r>
      <w:r>
        <w:rPr>
          <w:rFonts w:hint="eastAsia" w:ascii="仿宋_GB2312" w:cs="宋体"/>
          <w:kern w:val="0"/>
          <w:sz w:val="24"/>
          <w:lang w:val="zh-CN"/>
        </w:rPr>
        <w:t>与</w:t>
      </w:r>
      <w:r>
        <w:rPr>
          <w:rFonts w:ascii="仿宋_GB2312" w:cs="宋体"/>
          <w:kern w:val="0"/>
          <w:sz w:val="24"/>
          <w:lang w:val="zh-CN"/>
        </w:rPr>
        <w:t>实践</w:t>
      </w:r>
    </w:p>
    <w:p w14:paraId="5BFE239C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3</w:t>
      </w:r>
      <w:r>
        <w:rPr>
          <w:rFonts w:hint="eastAsia" w:ascii="仿宋_GB2312" w:cs="宋体"/>
          <w:kern w:val="0"/>
          <w:sz w:val="24"/>
          <w:lang w:val="zh-CN"/>
        </w:rPr>
        <w:t>-</w:t>
      </w:r>
      <w:r>
        <w:rPr>
          <w:rFonts w:ascii="仿宋_GB2312" w:cs="宋体"/>
          <w:kern w:val="0"/>
          <w:sz w:val="24"/>
          <w:lang w:val="zh-CN"/>
        </w:rPr>
        <w:t xml:space="preserve">8 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研究性教学示范课程的建设与教学实践研究</w:t>
      </w:r>
    </w:p>
    <w:p w14:paraId="05BCD034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3</w:t>
      </w:r>
      <w:r>
        <w:rPr>
          <w:rFonts w:hint="eastAsia" w:ascii="仿宋_GB2312" w:cs="宋体"/>
          <w:kern w:val="0"/>
          <w:sz w:val="24"/>
          <w:lang w:val="zh-CN"/>
        </w:rPr>
        <w:t>-</w:t>
      </w:r>
      <w:r>
        <w:rPr>
          <w:rFonts w:ascii="仿宋_GB2312" w:cs="宋体"/>
          <w:kern w:val="0"/>
          <w:sz w:val="24"/>
          <w:lang w:val="zh-CN"/>
        </w:rPr>
        <w:t>9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推进研究性教学的课堂教学模式的探索和研究</w:t>
      </w:r>
    </w:p>
    <w:p w14:paraId="06800FB6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3</w:t>
      </w:r>
      <w:r>
        <w:rPr>
          <w:rFonts w:hint="eastAsia" w:ascii="仿宋_GB2312" w:cs="宋体"/>
          <w:kern w:val="0"/>
          <w:sz w:val="24"/>
          <w:lang w:val="zh-CN"/>
        </w:rPr>
        <w:t>-</w:t>
      </w:r>
      <w:r>
        <w:rPr>
          <w:rFonts w:ascii="仿宋_GB2312" w:cs="宋体"/>
          <w:kern w:val="0"/>
          <w:sz w:val="24"/>
          <w:lang w:val="zh-CN"/>
        </w:rPr>
        <w:t>10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专业课程案例化、专题化课堂教学模式的探索与实践</w:t>
      </w:r>
    </w:p>
    <w:p w14:paraId="07DB7CD2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3</w:t>
      </w:r>
      <w:r>
        <w:rPr>
          <w:rFonts w:hint="eastAsia" w:ascii="仿宋_GB2312" w:cs="宋体"/>
          <w:kern w:val="0"/>
          <w:sz w:val="24"/>
          <w:lang w:val="zh-CN"/>
        </w:rPr>
        <w:t>-</w:t>
      </w:r>
      <w:r>
        <w:rPr>
          <w:rFonts w:ascii="仿宋_GB2312" w:cs="宋体"/>
          <w:kern w:val="0"/>
          <w:sz w:val="24"/>
          <w:lang w:val="zh-CN"/>
        </w:rPr>
        <w:t xml:space="preserve">11  </w:t>
      </w:r>
      <w:r>
        <w:rPr>
          <w:rFonts w:hint="eastAsia" w:ascii="仿宋_GB2312" w:cs="宋体"/>
          <w:kern w:val="0"/>
          <w:sz w:val="24"/>
          <w:lang w:val="zh-CN"/>
        </w:rPr>
        <w:t>改进实验教学、加强课外实践创新活动、培养学生研究能力的改革与探索</w:t>
      </w:r>
    </w:p>
    <w:p w14:paraId="72AF7117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3</w:t>
      </w:r>
      <w:r>
        <w:rPr>
          <w:rFonts w:hint="eastAsia" w:ascii="仿宋_GB2312" w:cs="宋体"/>
          <w:kern w:val="0"/>
          <w:sz w:val="24"/>
          <w:lang w:val="zh-CN"/>
        </w:rPr>
        <w:t>-</w:t>
      </w:r>
      <w:r>
        <w:rPr>
          <w:rFonts w:ascii="仿宋_GB2312" w:cs="宋体"/>
          <w:kern w:val="0"/>
          <w:sz w:val="24"/>
          <w:lang w:val="zh-CN"/>
        </w:rPr>
        <w:t xml:space="preserve">12  </w:t>
      </w:r>
      <w:r>
        <w:rPr>
          <w:rFonts w:hint="eastAsia" w:ascii="仿宋_GB2312" w:cs="宋体"/>
          <w:kern w:val="0"/>
          <w:sz w:val="24"/>
          <w:lang w:val="zh-CN"/>
        </w:rPr>
        <w:t>改进教学评价方式，建立研究性教学考核体系的探索与研究</w:t>
      </w:r>
    </w:p>
    <w:p w14:paraId="545A65C8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3</w:t>
      </w:r>
      <w:r>
        <w:rPr>
          <w:rFonts w:hint="eastAsia" w:ascii="仿宋_GB2312" w:cs="宋体"/>
          <w:kern w:val="0"/>
          <w:sz w:val="24"/>
          <w:lang w:val="zh-CN"/>
        </w:rPr>
        <w:t>-</w:t>
      </w:r>
      <w:r>
        <w:rPr>
          <w:rFonts w:ascii="仿宋_GB2312" w:cs="宋体"/>
          <w:kern w:val="0"/>
          <w:sz w:val="24"/>
          <w:lang w:val="zh-CN"/>
        </w:rPr>
        <w:t>13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利用网络资源开展研究性教学的研究与实践</w:t>
      </w:r>
    </w:p>
    <w:p w14:paraId="587BB712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3</w:t>
      </w:r>
      <w:r>
        <w:rPr>
          <w:rFonts w:hint="eastAsia" w:ascii="仿宋_GB2312" w:cs="宋体"/>
          <w:kern w:val="0"/>
          <w:sz w:val="24"/>
          <w:lang w:val="zh-CN"/>
        </w:rPr>
        <w:t>-</w:t>
      </w:r>
      <w:r>
        <w:rPr>
          <w:rFonts w:ascii="仿宋_GB2312" w:cs="宋体"/>
          <w:kern w:val="0"/>
          <w:sz w:val="24"/>
          <w:lang w:val="zh-CN"/>
        </w:rPr>
        <w:t>14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研究性学习教学模式主客观要素及制约因素的研究</w:t>
      </w:r>
    </w:p>
    <w:p w14:paraId="31622F54">
      <w:pPr>
        <w:tabs>
          <w:tab w:val="center" w:pos="453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3</w:t>
      </w:r>
      <w:r>
        <w:rPr>
          <w:rFonts w:hint="eastAsia" w:ascii="仿宋_GB2312" w:cs="宋体"/>
          <w:kern w:val="0"/>
          <w:sz w:val="24"/>
          <w:lang w:val="zh-CN"/>
        </w:rPr>
        <w:t>-</w:t>
      </w:r>
      <w:r>
        <w:rPr>
          <w:rFonts w:ascii="仿宋_GB2312" w:cs="宋体"/>
          <w:kern w:val="0"/>
          <w:sz w:val="24"/>
          <w:lang w:val="zh-CN"/>
        </w:rPr>
        <w:t>15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课内外一体、产学研并重的教学模式探索</w:t>
      </w:r>
    </w:p>
    <w:p w14:paraId="7A5248AA">
      <w:pPr>
        <w:autoSpaceDE w:val="0"/>
        <w:autoSpaceDN w:val="0"/>
        <w:adjustRightInd w:val="0"/>
        <w:snapToGrid w:val="0"/>
        <w:spacing w:line="360" w:lineRule="auto"/>
        <w:ind w:firstLine="479" w:firstLineChars="199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四、实践教学研究类</w:t>
      </w:r>
    </w:p>
    <w:p w14:paraId="087AF99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4-1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专业实验实践教学体系改革研究与实践</w:t>
      </w:r>
    </w:p>
    <w:p w14:paraId="1DB5E3AA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4-2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校企合作，共建校内实验室及创新平台的改革与实践</w:t>
      </w:r>
    </w:p>
    <w:p w14:paraId="32024B84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4-3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加强校企结合，巩固和扩大实践教学基地建设的研究</w:t>
      </w:r>
    </w:p>
    <w:p w14:paraId="13460A2B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4-4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实践教学管理制度创新研究与实践</w:t>
      </w:r>
    </w:p>
    <w:p w14:paraId="3E2E27E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</w:rPr>
        <w:t>4-</w:t>
      </w:r>
      <w:r>
        <w:rPr>
          <w:rFonts w:ascii="仿宋_GB2312" w:cs="宋体"/>
          <w:kern w:val="0"/>
          <w:sz w:val="24"/>
        </w:rPr>
        <w:t>5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改革实习、实训内容、方式和考核办法，提高实习、实训教学质量的研究与实践</w:t>
      </w:r>
    </w:p>
    <w:p w14:paraId="1A7CED65">
      <w:pPr>
        <w:snapToGrid w:val="0"/>
        <w:spacing w:line="360" w:lineRule="auto"/>
        <w:ind w:firstLine="480" w:firstLineChars="200"/>
        <w:rPr>
          <w:rFonts w:ascii="仿宋_GB2312"/>
          <w:bCs/>
          <w:sz w:val="24"/>
        </w:rPr>
      </w:pPr>
      <w:r>
        <w:rPr>
          <w:rFonts w:hint="eastAsia" w:ascii="仿宋_GB2312"/>
          <w:sz w:val="24"/>
        </w:rPr>
        <w:t xml:space="preserve">4-6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实验教学模式及其运行机制创新探索与实践</w:t>
      </w:r>
    </w:p>
    <w:p w14:paraId="550DC821">
      <w:pPr>
        <w:snapToGrid w:val="0"/>
        <w:spacing w:line="360" w:lineRule="auto"/>
        <w:ind w:firstLine="480" w:firstLineChars="200"/>
        <w:rPr>
          <w:rFonts w:ascii="仿宋_GB2312"/>
          <w:bCs/>
          <w:sz w:val="24"/>
        </w:rPr>
      </w:pPr>
      <w:r>
        <w:rPr>
          <w:rFonts w:hint="eastAsia" w:ascii="仿宋_GB2312"/>
          <w:sz w:val="24"/>
        </w:rPr>
        <w:t xml:space="preserve">4-7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bCs/>
          <w:sz w:val="24"/>
        </w:rPr>
        <w:t>实验室管理与运行模式的改革与实践</w:t>
      </w:r>
    </w:p>
    <w:p w14:paraId="1EDBB121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4-8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加强实验室开放，培养学生实践创新能力的研究与实践</w:t>
      </w:r>
    </w:p>
    <w:p w14:paraId="45F46270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4-9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毕业设计（论文）环节改革研究与实践</w:t>
      </w:r>
    </w:p>
    <w:p w14:paraId="7C0DF0B4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4-10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大学生综合实践技能竞赛的改革与创新</w:t>
      </w:r>
    </w:p>
    <w:p w14:paraId="76D66BC5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4-11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实验教学示范中心建设研究与实践</w:t>
      </w:r>
    </w:p>
    <w:p w14:paraId="50307334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4-12 </w:t>
      </w:r>
      <w:r>
        <w:rPr>
          <w:rFonts w:ascii="仿宋_GB2312"/>
          <w:sz w:val="24"/>
        </w:rPr>
        <w:t xml:space="preserve">  </w:t>
      </w:r>
      <w:r>
        <w:rPr>
          <w:rFonts w:hint="eastAsia" w:ascii="仿宋_GB2312"/>
          <w:sz w:val="24"/>
        </w:rPr>
        <w:t>大学生竞赛活动与常规教学相结合的研究与实践</w:t>
      </w:r>
    </w:p>
    <w:p w14:paraId="47A191D2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4-13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学生校外实习、实践质量管理与保障的研究与实践</w:t>
      </w:r>
    </w:p>
    <w:p w14:paraId="617ACC09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4-14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大学生课外科技活动、创新训练计划的探索与实践</w:t>
      </w:r>
    </w:p>
    <w:p w14:paraId="595C4C7B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4-1</w:t>
      </w:r>
      <w:r>
        <w:rPr>
          <w:rFonts w:ascii="仿宋_GB2312"/>
          <w:sz w:val="24"/>
        </w:rPr>
        <w:t>5</w:t>
      </w:r>
      <w:r>
        <w:rPr>
          <w:rFonts w:hint="eastAsia" w:ascii="仿宋_GB2312"/>
          <w:sz w:val="24"/>
        </w:rPr>
        <w:t xml:space="preserve">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校外工程教育实践中心建设的研究与实践</w:t>
      </w:r>
    </w:p>
    <w:p w14:paraId="04583717">
      <w:pPr>
        <w:pStyle w:val="5"/>
        <w:spacing w:line="360" w:lineRule="auto"/>
        <w:ind w:firstLine="482" w:firstLineChars="201"/>
        <w:rPr>
          <w:rFonts w:ascii="仿宋_GB2312" w:eastAsia="仿宋_GB2312"/>
        </w:rPr>
      </w:pPr>
      <w:r>
        <w:rPr>
          <w:rFonts w:hint="eastAsia" w:ascii="仿宋_GB2312" w:eastAsia="仿宋_GB2312"/>
        </w:rPr>
        <w:t>4-16</w:t>
      </w:r>
      <w:r>
        <w:rPr>
          <w:rFonts w:ascii="仿宋_GB2312" w:eastAsia="仿宋_GB2312"/>
        </w:rPr>
        <w:t xml:space="preserve">   </w:t>
      </w:r>
      <w:r>
        <w:rPr>
          <w:rFonts w:hint="eastAsia" w:ascii="仿宋_GB2312" w:eastAsia="仿宋_GB2312"/>
        </w:rPr>
        <w:t>大学生创新创业教育、创业能力培养的研究</w:t>
      </w:r>
    </w:p>
    <w:p w14:paraId="76835C43">
      <w:pPr>
        <w:autoSpaceDE w:val="0"/>
        <w:autoSpaceDN w:val="0"/>
        <w:adjustRightInd w:val="0"/>
        <w:snapToGrid w:val="0"/>
        <w:spacing w:line="360" w:lineRule="auto"/>
        <w:ind w:firstLine="472" w:firstLineChars="196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五、创新型教学</w:t>
      </w:r>
    </w:p>
    <w:p w14:paraId="0ECBD434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5-1 </w:t>
      </w:r>
      <w:r>
        <w:rPr>
          <w:rFonts w:hint="eastAsia" w:ascii="仿宋_GB2312" w:cs="宋体"/>
          <w:b/>
          <w:kern w:val="0"/>
          <w:sz w:val="24"/>
          <w:lang w:val="zh-CN"/>
        </w:rPr>
        <w:t xml:space="preserve"> </w:t>
      </w:r>
      <w:r>
        <w:rPr>
          <w:rFonts w:ascii="仿宋_GB2312" w:cs="宋体"/>
          <w:b/>
          <w:kern w:val="0"/>
          <w:sz w:val="24"/>
          <w:lang w:val="zh-CN"/>
        </w:rPr>
        <w:t xml:space="preserve"> </w:t>
      </w:r>
      <w:r>
        <w:rPr>
          <w:rFonts w:hint="eastAsia" w:ascii="仿宋_GB2312"/>
          <w:sz w:val="24"/>
        </w:rPr>
        <w:t>在教学过程中培养学习创新意识的方式方法</w:t>
      </w:r>
    </w:p>
    <w:p w14:paraId="78B81A13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5-2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在毕业设计环节中如何培养大学生的创新意识与能力</w:t>
      </w:r>
    </w:p>
    <w:p w14:paraId="2A73C923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5-3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在课程设置、教学内容及教学方法改革等方面如何培养学生的创新意识</w:t>
      </w:r>
    </w:p>
    <w:p w14:paraId="18F2A3A5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5-4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学生创新能力培养新载体研究</w:t>
      </w:r>
    </w:p>
    <w:p w14:paraId="1DC27E56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5-</w:t>
      </w:r>
      <w:r>
        <w:rPr>
          <w:rFonts w:hint="eastAsia" w:ascii="仿宋_GB2312"/>
          <w:sz w:val="24"/>
        </w:rPr>
        <w:t>5</w:t>
      </w:r>
      <w:r>
        <w:rPr>
          <w:rFonts w:ascii="仿宋_GB2312"/>
          <w:sz w:val="24"/>
        </w:rPr>
        <w:t xml:space="preserve">   </w:t>
      </w:r>
      <w:r>
        <w:rPr>
          <w:rFonts w:hint="eastAsia" w:ascii="仿宋_GB2312"/>
          <w:sz w:val="24"/>
        </w:rPr>
        <w:t>大学生学习行为研究</w:t>
      </w:r>
    </w:p>
    <w:p w14:paraId="01E55BDA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5-6</w:t>
      </w:r>
      <w:r>
        <w:rPr>
          <w:rFonts w:hint="eastAsia" w:ascii="仿宋_GB2312"/>
          <w:sz w:val="24"/>
        </w:rPr>
        <w:t xml:space="preserve">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科研反哺教学的创新实践研究</w:t>
      </w:r>
    </w:p>
    <w:p w14:paraId="48E28BB8">
      <w:pPr>
        <w:autoSpaceDE w:val="0"/>
        <w:autoSpaceDN w:val="0"/>
        <w:adjustRightInd w:val="0"/>
        <w:snapToGrid w:val="0"/>
        <w:spacing w:line="360" w:lineRule="auto"/>
        <w:ind w:firstLine="472" w:firstLineChars="196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六、考试的改革与实践</w:t>
      </w:r>
    </w:p>
    <w:p w14:paraId="4CABA2C7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6-1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综合性全程考试的模式改革与实践</w:t>
      </w:r>
    </w:p>
    <w:p w14:paraId="4DFF7BD7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6-2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高等学校课程教学中创建知识、能力、素质综合测定的考试模式探索与实践</w:t>
      </w:r>
    </w:p>
    <w:p w14:paraId="15887E00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6-3</w:t>
      </w:r>
      <w:r>
        <w:rPr>
          <w:rFonts w:ascii="仿宋_GB2312"/>
          <w:sz w:val="24"/>
        </w:rPr>
        <w:t xml:space="preserve">   </w:t>
      </w:r>
      <w:r>
        <w:rPr>
          <w:rFonts w:hint="eastAsia" w:ascii="仿宋_GB2312"/>
          <w:sz w:val="24"/>
        </w:rPr>
        <w:t>学生自主式、小组式或项目式考试改革研究与实践</w:t>
      </w:r>
    </w:p>
    <w:p w14:paraId="367522B1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6-4</w:t>
      </w:r>
      <w:r>
        <w:rPr>
          <w:rFonts w:ascii="仿宋_GB2312"/>
          <w:sz w:val="24"/>
        </w:rPr>
        <w:t xml:space="preserve">   </w:t>
      </w:r>
      <w:r>
        <w:rPr>
          <w:rFonts w:hint="eastAsia" w:ascii="仿宋_GB2312"/>
          <w:sz w:val="24"/>
        </w:rPr>
        <w:t>实验、实践教学考试方法的改革与实践</w:t>
      </w:r>
    </w:p>
    <w:p w14:paraId="3F7313D9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6-5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教考分离制度的研究与实践</w:t>
      </w:r>
    </w:p>
    <w:p w14:paraId="2893AA92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6-</w:t>
      </w:r>
      <w:r>
        <w:rPr>
          <w:rFonts w:ascii="仿宋_GB2312"/>
          <w:sz w:val="24"/>
        </w:rPr>
        <w:t>6</w:t>
      </w:r>
      <w:r>
        <w:rPr>
          <w:rFonts w:hint="eastAsia" w:ascii="仿宋_GB2312"/>
          <w:sz w:val="24"/>
        </w:rPr>
        <w:t xml:space="preserve">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试题库、试卷库建设的研究与实践</w:t>
      </w:r>
    </w:p>
    <w:p w14:paraId="663BD782">
      <w:pPr>
        <w:autoSpaceDE w:val="0"/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>6-</w:t>
      </w:r>
      <w:r>
        <w:rPr>
          <w:rFonts w:ascii="仿宋_GB2312"/>
          <w:sz w:val="24"/>
        </w:rPr>
        <w:t>7</w:t>
      </w:r>
      <w:r>
        <w:rPr>
          <w:rFonts w:hint="eastAsia" w:ascii="仿宋_GB2312"/>
          <w:sz w:val="24"/>
        </w:rPr>
        <w:t xml:space="preserve">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加强学生学习过程性评价 科学规范评定成绩的改革与实践</w:t>
      </w:r>
    </w:p>
    <w:p w14:paraId="29590B81">
      <w:pPr>
        <w:autoSpaceDE w:val="0"/>
        <w:autoSpaceDN w:val="0"/>
        <w:adjustRightInd w:val="0"/>
        <w:snapToGrid w:val="0"/>
        <w:spacing w:line="360" w:lineRule="auto"/>
        <w:ind w:firstLine="472" w:firstLineChars="196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七、多媒体教学及网络教学建设类</w:t>
      </w:r>
    </w:p>
    <w:p w14:paraId="311EA222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  <w:lang w:val="zh-CN"/>
        </w:rPr>
        <w:t>7-1</w:t>
      </w:r>
      <w:r>
        <w:rPr>
          <w:rFonts w:hint="eastAsia" w:ascii="仿宋_GB2312"/>
          <w:sz w:val="24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/>
          <w:sz w:val="24"/>
        </w:rPr>
        <w:t>信息化条件下高等学校网络多媒体教学资源的建设、开发与共享机制研究与实践</w:t>
      </w:r>
    </w:p>
    <w:p w14:paraId="25350D11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7-2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/>
          <w:sz w:val="24"/>
        </w:rPr>
        <w:t>基于网络信息技术新型教学模式研究和实践</w:t>
      </w:r>
      <w:r>
        <w:rPr>
          <w:rFonts w:hint="eastAsia" w:ascii="仿宋_GB2312"/>
          <w:sz w:val="24"/>
          <w:lang w:eastAsia="zh-CN"/>
        </w:rPr>
        <w:t>；</w:t>
      </w:r>
    </w:p>
    <w:p w14:paraId="7B98A735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 xml:space="preserve">7-3  </w:t>
      </w:r>
      <w:r>
        <w:rPr>
          <w:rFonts w:ascii="仿宋_GB2312" w:eastAsia="仿宋_GB2312" w:cs="宋体"/>
          <w:kern w:val="0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lang w:val="zh-CN"/>
        </w:rPr>
        <w:t>实验实习仿真软件开发与建设</w:t>
      </w:r>
    </w:p>
    <w:p w14:paraId="0D6A45B7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 xml:space="preserve">7-4 </w:t>
      </w:r>
      <w:r>
        <w:rPr>
          <w:rFonts w:ascii="仿宋_GB2312" w:eastAsia="仿宋_GB2312" w:cs="宋体"/>
          <w:kern w:val="0"/>
          <w:lang w:val="zh-CN"/>
        </w:rPr>
        <w:t xml:space="preserve">  </w:t>
      </w:r>
      <w:r>
        <w:rPr>
          <w:rFonts w:hint="eastAsia" w:ascii="仿宋_GB2312" w:eastAsia="仿宋_GB2312" w:cs="宋体"/>
          <w:kern w:val="0"/>
          <w:lang w:val="zh-CN"/>
        </w:rPr>
        <w:t>基于学校网络辅助教学平台的网络课程建设</w:t>
      </w:r>
    </w:p>
    <w:p w14:paraId="79EB199C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 xml:space="preserve">7-5  </w:t>
      </w:r>
      <w:r>
        <w:rPr>
          <w:rFonts w:ascii="仿宋_GB2312" w:eastAsia="仿宋_GB2312" w:cs="宋体"/>
          <w:kern w:val="0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lang w:val="zh-CN"/>
        </w:rPr>
        <w:t>合理有效运用多媒体开展教学的研究</w:t>
      </w:r>
    </w:p>
    <w:p w14:paraId="0A09DFA2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 xml:space="preserve">7-6  </w:t>
      </w:r>
      <w:r>
        <w:rPr>
          <w:rFonts w:ascii="仿宋_GB2312" w:eastAsia="仿宋_GB2312" w:cs="宋体"/>
          <w:kern w:val="0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lang w:val="zh-CN"/>
        </w:rPr>
        <w:t>教学信息化水平评价系统研究</w:t>
      </w:r>
    </w:p>
    <w:p w14:paraId="73437163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 xml:space="preserve">7-7  </w:t>
      </w:r>
      <w:r>
        <w:rPr>
          <w:rFonts w:ascii="仿宋_GB2312" w:eastAsia="仿宋_GB2312" w:cs="宋体"/>
          <w:kern w:val="0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lang w:val="zh-CN"/>
        </w:rPr>
        <w:t>网络环境下大学生学习模式的改革与探索。</w:t>
      </w:r>
    </w:p>
    <w:p w14:paraId="069AC46C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>7-</w:t>
      </w:r>
      <w:r>
        <w:rPr>
          <w:rFonts w:ascii="仿宋_GB2312" w:eastAsia="仿宋_GB2312" w:cs="宋体"/>
          <w:kern w:val="0"/>
          <w:lang w:val="zh-CN"/>
        </w:rPr>
        <w:t xml:space="preserve">8   </w:t>
      </w:r>
      <w:r>
        <w:rPr>
          <w:rFonts w:hint="eastAsia" w:ascii="仿宋_GB2312" w:eastAsia="仿宋_GB2312" w:cs="宋体"/>
          <w:kern w:val="0"/>
          <w:lang w:val="zh-CN"/>
        </w:rPr>
        <w:t>现代信息技术手段的应用研究</w:t>
      </w:r>
    </w:p>
    <w:p w14:paraId="13FDDA59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 xml:space="preserve">7-9  </w:t>
      </w:r>
      <w:r>
        <w:rPr>
          <w:rFonts w:ascii="仿宋_GB2312" w:eastAsia="仿宋_GB2312" w:cs="宋体"/>
          <w:kern w:val="0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lang w:val="zh-CN"/>
        </w:rPr>
        <w:t>现代教育应用平台建设研究</w:t>
      </w:r>
    </w:p>
    <w:p w14:paraId="53FCE91E">
      <w:pPr>
        <w:autoSpaceDE w:val="0"/>
        <w:autoSpaceDN w:val="0"/>
        <w:adjustRightInd w:val="0"/>
        <w:snapToGrid w:val="0"/>
        <w:spacing w:line="360" w:lineRule="auto"/>
        <w:ind w:firstLine="479" w:firstLineChars="199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八、教学管理改革类</w:t>
      </w:r>
    </w:p>
    <w:p w14:paraId="1CB923F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8</w:t>
      </w:r>
      <w:r>
        <w:rPr>
          <w:rFonts w:hint="eastAsia" w:ascii="仿宋_GB2312" w:cs="宋体"/>
          <w:kern w:val="0"/>
          <w:sz w:val="24"/>
          <w:lang w:val="zh-CN"/>
        </w:rPr>
        <w:t xml:space="preserve">-1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教学运行模式与管理机制研究</w:t>
      </w:r>
    </w:p>
    <w:p w14:paraId="57A83FE2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8</w:t>
      </w:r>
      <w:r>
        <w:rPr>
          <w:rFonts w:hint="eastAsia" w:ascii="仿宋_GB2312" w:cs="宋体"/>
          <w:kern w:val="0"/>
          <w:sz w:val="24"/>
          <w:lang w:val="zh-CN"/>
        </w:rPr>
        <w:t xml:space="preserve">-2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适应学分制的教学管理制度的研究</w:t>
      </w:r>
    </w:p>
    <w:p w14:paraId="4D693CF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8</w:t>
      </w:r>
      <w:r>
        <w:rPr>
          <w:rFonts w:hint="eastAsia" w:ascii="仿宋_GB2312" w:cs="宋体"/>
          <w:kern w:val="0"/>
          <w:sz w:val="24"/>
          <w:lang w:val="zh-CN"/>
        </w:rPr>
        <w:t xml:space="preserve">-3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教材建设与管理的研究与实践</w:t>
      </w:r>
    </w:p>
    <w:p w14:paraId="7F65CCD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8</w:t>
      </w:r>
      <w:r>
        <w:rPr>
          <w:rFonts w:hint="eastAsia" w:ascii="仿宋_GB2312" w:cs="宋体"/>
          <w:kern w:val="0"/>
          <w:sz w:val="24"/>
          <w:lang w:val="zh-CN"/>
        </w:rPr>
        <w:t xml:space="preserve">-4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学生自主个性化学习管理的研究与实践</w:t>
      </w:r>
    </w:p>
    <w:p w14:paraId="2BC2AFD5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8</w:t>
      </w:r>
      <w:r>
        <w:rPr>
          <w:rFonts w:hint="eastAsia" w:ascii="仿宋_GB2312" w:cs="宋体"/>
          <w:kern w:val="0"/>
          <w:sz w:val="24"/>
          <w:lang w:val="zh-CN"/>
        </w:rPr>
        <w:t xml:space="preserve">-5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完善对学生的学业评价，加强考核管理的研究</w:t>
      </w:r>
    </w:p>
    <w:p w14:paraId="7B84A41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8</w:t>
      </w:r>
      <w:r>
        <w:rPr>
          <w:rFonts w:hint="eastAsia" w:ascii="仿宋_GB2312" w:cs="宋体"/>
          <w:kern w:val="0"/>
          <w:sz w:val="24"/>
          <w:lang w:val="zh-CN"/>
        </w:rPr>
        <w:t>-6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/>
          <w:sz w:val="24"/>
        </w:rPr>
        <w:t>加强教学条件建设与保障制度的实践和研究</w:t>
      </w:r>
      <w:r>
        <w:rPr>
          <w:rFonts w:hint="eastAsia" w:ascii="仿宋_GB2312"/>
          <w:sz w:val="24"/>
          <w:lang w:eastAsia="zh-CN"/>
        </w:rPr>
        <w:t>；</w:t>
      </w:r>
    </w:p>
    <w:p w14:paraId="2A62786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8</w:t>
      </w:r>
      <w:r>
        <w:rPr>
          <w:rFonts w:hint="eastAsia" w:ascii="仿宋_GB2312" w:cs="宋体"/>
          <w:kern w:val="0"/>
          <w:sz w:val="24"/>
          <w:lang w:val="zh-CN"/>
        </w:rPr>
        <w:t xml:space="preserve">-7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教学基层组织形式及其管理的改革与实践</w:t>
      </w:r>
    </w:p>
    <w:p w14:paraId="58A7503F">
      <w:pPr>
        <w:autoSpaceDE w:val="0"/>
        <w:autoSpaceDN w:val="0"/>
        <w:adjustRightInd w:val="0"/>
        <w:snapToGrid w:val="0"/>
        <w:spacing w:line="360" w:lineRule="auto"/>
        <w:ind w:firstLine="472" w:firstLineChars="196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九、师资队伍建设研究类</w:t>
      </w:r>
    </w:p>
    <w:p w14:paraId="5680807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9-1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师德建设机制研究与实践</w:t>
      </w:r>
    </w:p>
    <w:p w14:paraId="49CBA13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9-2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教师评价与管理机制创新研究与实践</w:t>
      </w:r>
    </w:p>
    <w:p w14:paraId="23366C5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9-3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推进教授、副教授为本专科生授课制度的实践与研究</w:t>
      </w:r>
    </w:p>
    <w:p w14:paraId="3818D5D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9-4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>“双语授课”教师队伍的建设研究</w:t>
      </w:r>
    </w:p>
    <w:p w14:paraId="7F38FE44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/>
          <w:sz w:val="24"/>
        </w:rPr>
        <w:t xml:space="preserve">9-5 </w:t>
      </w:r>
      <w:r>
        <w:rPr>
          <w:rFonts w:ascii="仿宋_GB2312"/>
          <w:sz w:val="24"/>
        </w:rPr>
        <w:t xml:space="preserve">  </w:t>
      </w:r>
      <w:r>
        <w:rPr>
          <w:rFonts w:hint="eastAsia" w:ascii="仿宋_GB2312"/>
          <w:sz w:val="24"/>
        </w:rPr>
        <w:t>实验和实习教师队伍建设的研究与实践</w:t>
      </w:r>
    </w:p>
    <w:p w14:paraId="4D5627FB">
      <w:pPr>
        <w:pStyle w:val="5"/>
        <w:spacing w:line="360" w:lineRule="auto"/>
        <w:ind w:firstLine="482" w:firstLineChars="200"/>
        <w:rPr>
          <w:rFonts w:ascii="仿宋_GB2312" w:eastAsia="仿宋_GB2312" w:cs="宋体"/>
          <w:b/>
          <w:kern w:val="0"/>
          <w:lang w:val="zh-CN"/>
        </w:rPr>
      </w:pPr>
      <w:r>
        <w:rPr>
          <w:rFonts w:hint="eastAsia" w:ascii="仿宋_GB2312" w:cs="宋体"/>
          <w:b/>
          <w:kern w:val="0"/>
          <w:lang w:val="zh-CN"/>
        </w:rPr>
        <w:t>十、</w:t>
      </w:r>
      <w:r>
        <w:rPr>
          <w:rFonts w:hint="eastAsia" w:ascii="仿宋_GB2312" w:eastAsia="仿宋_GB2312" w:cs="宋体"/>
          <w:b/>
          <w:kern w:val="0"/>
          <w:lang w:val="zh-CN"/>
        </w:rPr>
        <w:t>大学生文化素质及心理素质研究类</w:t>
      </w:r>
    </w:p>
    <w:p w14:paraId="16FC0A33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>1</w:t>
      </w:r>
      <w:r>
        <w:rPr>
          <w:rFonts w:ascii="仿宋_GB2312" w:eastAsia="仿宋_GB2312" w:cs="宋体"/>
          <w:kern w:val="0"/>
          <w:lang w:val="zh-CN"/>
        </w:rPr>
        <w:t>0</w:t>
      </w:r>
      <w:r>
        <w:rPr>
          <w:rFonts w:hint="eastAsia" w:ascii="仿宋_GB2312" w:eastAsia="仿宋_GB2312" w:cs="宋体"/>
          <w:kern w:val="0"/>
          <w:lang w:val="zh-CN"/>
        </w:rPr>
        <w:t xml:space="preserve">-1  </w:t>
      </w:r>
      <w:r>
        <w:rPr>
          <w:rFonts w:ascii="仿宋_GB2312" w:eastAsia="仿宋_GB2312" w:cs="宋体"/>
          <w:kern w:val="0"/>
          <w:lang w:val="zh-CN"/>
        </w:rPr>
        <w:t xml:space="preserve"> </w:t>
      </w:r>
      <w:r>
        <w:rPr>
          <w:rFonts w:hint="eastAsia" w:ascii="仿宋_GB2312" w:eastAsia="仿宋_GB2312" w:cs="宋体"/>
          <w:kern w:val="0"/>
          <w:lang w:val="zh-CN"/>
        </w:rPr>
        <w:t>加强大学生文化素质教育途径及方法研究</w:t>
      </w:r>
    </w:p>
    <w:p w14:paraId="705F3B3C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>1</w:t>
      </w:r>
      <w:r>
        <w:rPr>
          <w:rFonts w:ascii="仿宋_GB2312" w:eastAsia="仿宋_GB2312" w:cs="宋体"/>
          <w:kern w:val="0"/>
          <w:lang w:val="zh-CN"/>
        </w:rPr>
        <w:t>0</w:t>
      </w:r>
      <w:r>
        <w:rPr>
          <w:rFonts w:hint="eastAsia" w:ascii="仿宋_GB2312" w:eastAsia="仿宋_GB2312" w:cs="宋体"/>
          <w:kern w:val="0"/>
          <w:lang w:val="zh-CN"/>
        </w:rPr>
        <w:t>-2</w:t>
      </w:r>
      <w:r>
        <w:rPr>
          <w:rFonts w:ascii="仿宋_GB2312" w:eastAsia="仿宋_GB2312" w:cs="宋体"/>
          <w:kern w:val="0"/>
          <w:lang w:val="zh-CN"/>
        </w:rPr>
        <w:t xml:space="preserve">   </w:t>
      </w:r>
      <w:r>
        <w:rPr>
          <w:rFonts w:hint="eastAsia" w:ascii="仿宋_GB2312" w:eastAsia="仿宋_GB2312" w:cs="宋体"/>
          <w:kern w:val="0"/>
          <w:lang w:val="zh-CN"/>
        </w:rPr>
        <w:t>成都东软学院文化素质教育课程体系的构建研究</w:t>
      </w:r>
    </w:p>
    <w:p w14:paraId="763136AE">
      <w:pPr>
        <w:pStyle w:val="5"/>
        <w:spacing w:line="360" w:lineRule="auto"/>
        <w:ind w:firstLine="482" w:firstLineChars="201"/>
        <w:rPr>
          <w:rFonts w:ascii="仿宋_GB2312" w:eastAsia="仿宋_GB2312" w:cs="宋体"/>
          <w:kern w:val="0"/>
          <w:lang w:val="zh-CN"/>
        </w:rPr>
      </w:pPr>
      <w:r>
        <w:rPr>
          <w:rFonts w:hint="eastAsia" w:ascii="仿宋_GB2312" w:eastAsia="仿宋_GB2312" w:cs="宋体"/>
          <w:kern w:val="0"/>
          <w:lang w:val="zh-CN"/>
        </w:rPr>
        <w:t>1</w:t>
      </w:r>
      <w:r>
        <w:rPr>
          <w:rFonts w:ascii="仿宋_GB2312" w:eastAsia="仿宋_GB2312" w:cs="宋体"/>
          <w:kern w:val="0"/>
          <w:lang w:val="zh-CN"/>
        </w:rPr>
        <w:t>0</w:t>
      </w:r>
      <w:r>
        <w:rPr>
          <w:rFonts w:hint="eastAsia" w:ascii="仿宋_GB2312" w:eastAsia="仿宋_GB2312" w:cs="宋体"/>
          <w:kern w:val="0"/>
          <w:lang w:val="zh-CN"/>
        </w:rPr>
        <w:t>-3</w:t>
      </w:r>
      <w:r>
        <w:rPr>
          <w:rFonts w:ascii="仿宋_GB2312" w:eastAsia="仿宋_GB2312" w:cs="宋体"/>
          <w:kern w:val="0"/>
          <w:lang w:val="zh-CN"/>
        </w:rPr>
        <w:t xml:space="preserve">   </w:t>
      </w:r>
      <w:r>
        <w:rPr>
          <w:rFonts w:hint="eastAsia" w:ascii="仿宋_GB2312" w:eastAsia="仿宋_GB2312" w:cs="宋体"/>
          <w:kern w:val="0"/>
          <w:lang w:val="zh-CN"/>
        </w:rPr>
        <w:t>大学生心理健康教育的研究与实践</w:t>
      </w:r>
    </w:p>
    <w:p w14:paraId="4E516B2A">
      <w:pPr>
        <w:autoSpaceDE w:val="0"/>
        <w:autoSpaceDN w:val="0"/>
        <w:adjustRightInd w:val="0"/>
        <w:snapToGrid w:val="0"/>
        <w:spacing w:line="360" w:lineRule="auto"/>
        <w:ind w:firstLine="479" w:firstLineChars="199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十一、教材建设类</w:t>
      </w:r>
    </w:p>
    <w:p w14:paraId="5C225A3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1</w:t>
      </w:r>
      <w:r>
        <w:rPr>
          <w:rFonts w:hint="eastAsia" w:ascii="仿宋_GB2312" w:cs="宋体"/>
          <w:kern w:val="0"/>
          <w:sz w:val="24"/>
          <w:lang w:val="zh-CN"/>
        </w:rPr>
        <w:t xml:space="preserve">-1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规划（</w:t>
      </w:r>
      <w:r>
        <w:rPr>
          <w:rFonts w:hint="eastAsia" w:ascii="仿宋_GB2312" w:hAnsi="宋体" w:cs="宋体"/>
          <w:kern w:val="0"/>
          <w:sz w:val="24"/>
          <w:lang w:val="zh-CN"/>
        </w:rPr>
        <w:t>重点）教材建设</w:t>
      </w:r>
    </w:p>
    <w:p w14:paraId="7B3360F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宋体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1</w:t>
      </w:r>
      <w:r>
        <w:rPr>
          <w:rFonts w:hint="eastAsia" w:ascii="仿宋_GB2312" w:cs="宋体"/>
          <w:kern w:val="0"/>
          <w:sz w:val="24"/>
          <w:lang w:val="zh-CN"/>
        </w:rPr>
        <w:t>-2</w:t>
      </w:r>
      <w:r>
        <w:rPr>
          <w:rFonts w:hint="eastAsia" w:ascii="仿宋_GB2312" w:hAnsi="宋体" w:cs="宋体"/>
          <w:kern w:val="0"/>
          <w:sz w:val="24"/>
          <w:lang w:val="zh-CN"/>
        </w:rPr>
        <w:t xml:space="preserve">  </w:t>
      </w:r>
      <w:r>
        <w:rPr>
          <w:rFonts w:ascii="仿宋_GB2312" w:hAnsi="宋体" w:cs="宋体"/>
          <w:kern w:val="0"/>
          <w:sz w:val="24"/>
          <w:lang w:val="zh-CN"/>
        </w:rPr>
        <w:t xml:space="preserve"> </w:t>
      </w:r>
      <w:r>
        <w:rPr>
          <w:rFonts w:hint="eastAsia" w:ascii="仿宋_GB2312" w:hAnsi="宋体" w:cs="宋体"/>
          <w:kern w:val="0"/>
          <w:sz w:val="24"/>
          <w:lang w:val="zh-CN"/>
        </w:rPr>
        <w:t>特色教材建设</w:t>
      </w:r>
    </w:p>
    <w:p w14:paraId="74DD440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1</w:t>
      </w:r>
      <w:r>
        <w:rPr>
          <w:rFonts w:hint="eastAsia" w:ascii="仿宋_GB2312" w:cs="宋体"/>
          <w:kern w:val="0"/>
          <w:sz w:val="24"/>
          <w:lang w:val="zh-CN"/>
        </w:rPr>
        <w:t>-3</w:t>
      </w:r>
      <w:r>
        <w:rPr>
          <w:rFonts w:hint="eastAsia" w:ascii="仿宋_GB2312"/>
          <w:sz w:val="24"/>
        </w:rPr>
        <w:t xml:space="preserve"> </w:t>
      </w:r>
      <w:r>
        <w:rPr>
          <w:rFonts w:ascii="仿宋_GB2312"/>
          <w:sz w:val="24"/>
        </w:rPr>
        <w:t xml:space="preserve">  </w:t>
      </w:r>
      <w:r>
        <w:rPr>
          <w:rFonts w:hint="eastAsia" w:ascii="仿宋_GB2312"/>
          <w:sz w:val="24"/>
        </w:rPr>
        <w:t>基于在线开放课程资源的信息化教材建设</w:t>
      </w:r>
    </w:p>
    <w:p w14:paraId="72C9745A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ascii="仿宋_GB2312"/>
          <w:b/>
          <w:sz w:val="24"/>
        </w:rPr>
      </w:pPr>
      <w:r>
        <w:rPr>
          <w:rFonts w:hint="eastAsia" w:ascii="仿宋_GB2312"/>
          <w:b/>
          <w:sz w:val="24"/>
        </w:rPr>
        <w:t>十二、留学生教学与管理类</w:t>
      </w:r>
    </w:p>
    <w:p w14:paraId="78F47167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2</w:t>
      </w:r>
      <w:r>
        <w:rPr>
          <w:rFonts w:hint="eastAsia" w:ascii="仿宋_GB2312" w:cs="宋体"/>
          <w:kern w:val="0"/>
          <w:sz w:val="24"/>
          <w:lang w:val="zh-CN"/>
        </w:rPr>
        <w:t>-1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来华留学生教育培养模式研究；</w:t>
      </w:r>
    </w:p>
    <w:p w14:paraId="7948EAE0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2</w:t>
      </w:r>
      <w:r>
        <w:rPr>
          <w:rFonts w:hint="eastAsia" w:ascii="仿宋_GB2312" w:cs="宋体"/>
          <w:kern w:val="0"/>
          <w:sz w:val="24"/>
          <w:lang w:val="zh-CN"/>
        </w:rPr>
        <w:t>-2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国际化人才培养体系的构建与实践研究；</w:t>
      </w:r>
    </w:p>
    <w:p w14:paraId="47467A22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2</w:t>
      </w:r>
      <w:r>
        <w:rPr>
          <w:rFonts w:hint="eastAsia" w:ascii="仿宋_GB2312" w:cs="宋体"/>
          <w:kern w:val="0"/>
          <w:sz w:val="24"/>
          <w:lang w:val="zh-CN"/>
        </w:rPr>
        <w:t>-3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来华留学生教学管理模式研究</w:t>
      </w:r>
    </w:p>
    <w:p w14:paraId="47F5AD8A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2</w:t>
      </w:r>
      <w:r>
        <w:rPr>
          <w:rFonts w:hint="eastAsia" w:ascii="仿宋_GB2312" w:cs="宋体"/>
          <w:kern w:val="0"/>
          <w:sz w:val="24"/>
          <w:lang w:val="zh-CN"/>
        </w:rPr>
        <w:t>-4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留学生培养机制改革的研究与实践；</w:t>
      </w:r>
    </w:p>
    <w:p w14:paraId="2FA9DAEA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2</w:t>
      </w:r>
      <w:r>
        <w:rPr>
          <w:rFonts w:hint="eastAsia" w:ascii="仿宋_GB2312" w:cs="宋体"/>
          <w:kern w:val="0"/>
          <w:sz w:val="24"/>
          <w:lang w:val="zh-CN"/>
        </w:rPr>
        <w:t>-5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留学生课程教学模式和考核方式改革的研究与实践；</w:t>
      </w:r>
    </w:p>
    <w:p w14:paraId="1A3BF11A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2</w:t>
      </w:r>
      <w:r>
        <w:rPr>
          <w:rFonts w:hint="eastAsia" w:ascii="仿宋_GB2312" w:cs="宋体"/>
          <w:kern w:val="0"/>
          <w:sz w:val="24"/>
          <w:lang w:val="zh-CN"/>
        </w:rPr>
        <w:t>-6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留学生课程体系建设与课程教学改革的研究；</w:t>
      </w:r>
    </w:p>
    <w:p w14:paraId="07A5E56C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</w:t>
      </w:r>
      <w:r>
        <w:rPr>
          <w:rFonts w:ascii="仿宋_GB2312" w:cs="宋体"/>
          <w:kern w:val="0"/>
          <w:sz w:val="24"/>
          <w:lang w:val="zh-CN"/>
        </w:rPr>
        <w:t>2</w:t>
      </w:r>
      <w:r>
        <w:rPr>
          <w:rFonts w:hint="eastAsia" w:ascii="仿宋_GB2312" w:cs="宋体"/>
          <w:kern w:val="0"/>
          <w:sz w:val="24"/>
          <w:lang w:val="zh-CN"/>
        </w:rPr>
        <w:t>-7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留学生教学质量保障、监控与评价体系的研究与实践；</w:t>
      </w:r>
    </w:p>
    <w:p w14:paraId="58D65416">
      <w:pPr>
        <w:autoSpaceDE w:val="0"/>
        <w:autoSpaceDN w:val="0"/>
        <w:adjustRightInd w:val="0"/>
        <w:snapToGrid w:val="0"/>
        <w:spacing w:line="360" w:lineRule="auto"/>
        <w:ind w:firstLine="472" w:firstLineChars="196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十三、思想政治教育教学研究专项课题</w:t>
      </w:r>
    </w:p>
    <w:p w14:paraId="4A41A190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13-1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/>
          <w:sz w:val="24"/>
        </w:rPr>
        <w:t>思想政治理论课教学方法改革研究</w:t>
      </w:r>
    </w:p>
    <w:p w14:paraId="5A60F3BA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13-2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/>
          <w:sz w:val="24"/>
        </w:rPr>
        <w:t>思想政治理论课的保障机制研究</w:t>
      </w:r>
    </w:p>
    <w:p w14:paraId="6DDAE699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13-3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/>
          <w:sz w:val="24"/>
        </w:rPr>
        <w:t>思想政治理论课的公共性、通用性教学资源建设研究与实践</w:t>
      </w:r>
    </w:p>
    <w:p w14:paraId="045AA61E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13-4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/>
          <w:sz w:val="24"/>
        </w:rPr>
        <w:t>思想政治理论课的实践教学基地建设与研究</w:t>
      </w:r>
    </w:p>
    <w:p w14:paraId="3F39842C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13-5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/>
          <w:sz w:val="24"/>
        </w:rPr>
        <w:t>思想政治理论课实践教学模式改革与创新研究与实践</w:t>
      </w:r>
    </w:p>
    <w:p w14:paraId="3D6CB6F6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13-6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思想政治理论课教学效果评价研究</w:t>
      </w:r>
    </w:p>
    <w:p w14:paraId="7C19615C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>13-7</w:t>
      </w:r>
      <w:r>
        <w:rPr>
          <w:rFonts w:ascii="仿宋_GB2312"/>
          <w:sz w:val="24"/>
        </w:rPr>
        <w:t xml:space="preserve">   </w:t>
      </w:r>
      <w:r>
        <w:rPr>
          <w:rFonts w:hint="eastAsia" w:ascii="仿宋_GB2312"/>
          <w:sz w:val="24"/>
        </w:rPr>
        <w:t>课内外相结合的思想政治理论课教学模式改革研究</w:t>
      </w:r>
    </w:p>
    <w:p w14:paraId="39486D3D">
      <w:pPr>
        <w:snapToGrid w:val="0"/>
        <w:spacing w:line="360" w:lineRule="auto"/>
        <w:ind w:firstLine="480" w:firstLineChars="200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13-8 </w:t>
      </w:r>
      <w:r>
        <w:rPr>
          <w:rFonts w:ascii="仿宋_GB2312"/>
          <w:sz w:val="24"/>
        </w:rPr>
        <w:t xml:space="preserve">  </w:t>
      </w:r>
      <w:r>
        <w:rPr>
          <w:rFonts w:hint="eastAsia" w:ascii="仿宋_GB2312"/>
          <w:sz w:val="24"/>
        </w:rPr>
        <w:t>思想政治理论课考核方式改革研究与实践</w:t>
      </w:r>
    </w:p>
    <w:p w14:paraId="27D0BACF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13-9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“大思政”模式教学改革研究与实践</w:t>
      </w:r>
    </w:p>
    <w:p w14:paraId="7546587E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13-10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课程思政、专业思政的改革路径研究</w:t>
      </w:r>
    </w:p>
    <w:p w14:paraId="723E3CA2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13-11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发挥思政课程立德树人实效的研究与探索</w:t>
      </w:r>
    </w:p>
    <w:p w14:paraId="43EACD04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13-12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融入课程思政理念/德育元素的XX课程教学改革探索与实践</w:t>
      </w:r>
    </w:p>
    <w:p w14:paraId="40017702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13-13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有效体现“课程思政”教学效果的XX课程考核评价方式改革探索</w:t>
      </w:r>
    </w:p>
    <w:p w14:paraId="74324D46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13-1</w:t>
      </w:r>
      <w:r>
        <w:rPr>
          <w:rFonts w:ascii="仿宋_GB2312" w:cs="宋体"/>
          <w:kern w:val="0"/>
          <w:sz w:val="24"/>
          <w:lang w:val="zh-CN"/>
        </w:rPr>
        <w:t xml:space="preserve">4   </w:t>
      </w:r>
      <w:r>
        <w:rPr>
          <w:rFonts w:hint="eastAsia" w:ascii="仿宋_GB2312" w:cs="宋体"/>
          <w:kern w:val="0"/>
          <w:sz w:val="24"/>
          <w:lang w:val="zh-CN"/>
        </w:rPr>
        <w:t>“思政课程”与“课程思政”协同育人机制研究</w:t>
      </w:r>
    </w:p>
    <w:p w14:paraId="5AA8DBE4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13-1</w:t>
      </w:r>
      <w:r>
        <w:rPr>
          <w:rFonts w:hint="eastAsia" w:ascii="仿宋_GB2312" w:cs="宋体"/>
          <w:kern w:val="0"/>
          <w:sz w:val="24"/>
          <w:lang w:val="zh-CN"/>
        </w:rPr>
        <w:t>5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大学生思想政治教育第一课堂与第二课堂融合研究</w:t>
      </w:r>
    </w:p>
    <w:p w14:paraId="671A8C26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十四、教师教学发展研究专项课题</w:t>
      </w:r>
    </w:p>
    <w:p w14:paraId="25A83A52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14-1</w:t>
      </w:r>
      <w:r>
        <w:rPr>
          <w:rFonts w:hint="eastAsia" w:ascii="仿宋_GB2312" w:cs="宋体"/>
          <w:kern w:val="0"/>
          <w:sz w:val="24"/>
          <w:lang w:val="zh-CN"/>
        </w:rPr>
        <w:t xml:space="preserve">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教师</w:t>
      </w:r>
      <w:r>
        <w:rPr>
          <w:rFonts w:ascii="仿宋_GB2312" w:cs="宋体"/>
          <w:kern w:val="0"/>
          <w:sz w:val="24"/>
          <w:lang w:val="zh-CN"/>
        </w:rPr>
        <w:t>教学能力提升和职业规划</w:t>
      </w:r>
    </w:p>
    <w:p w14:paraId="21ABA773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14-</w:t>
      </w:r>
      <w:r>
        <w:rPr>
          <w:rFonts w:hint="eastAsia" w:ascii="仿宋_GB2312" w:cs="宋体"/>
          <w:kern w:val="0"/>
          <w:sz w:val="24"/>
          <w:lang w:val="zh-CN"/>
        </w:rPr>
        <w:t xml:space="preserve">2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大学</w:t>
      </w:r>
      <w:r>
        <w:rPr>
          <w:rFonts w:ascii="仿宋_GB2312" w:cs="宋体"/>
          <w:kern w:val="0"/>
          <w:sz w:val="24"/>
          <w:lang w:val="zh-CN"/>
        </w:rPr>
        <w:t>教师教学技能</w:t>
      </w:r>
      <w:r>
        <w:rPr>
          <w:rFonts w:hint="eastAsia" w:ascii="仿宋_GB2312" w:cs="宋体"/>
          <w:kern w:val="0"/>
          <w:sz w:val="24"/>
          <w:lang w:val="zh-CN"/>
        </w:rPr>
        <w:t>发展</w:t>
      </w:r>
      <w:r>
        <w:rPr>
          <w:rFonts w:ascii="仿宋_GB2312" w:cs="宋体"/>
          <w:kern w:val="0"/>
          <w:sz w:val="24"/>
          <w:lang w:val="zh-CN"/>
        </w:rPr>
        <w:t>研究</w:t>
      </w:r>
    </w:p>
    <w:p w14:paraId="5560C876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14-</w:t>
      </w:r>
      <w:r>
        <w:rPr>
          <w:rFonts w:hint="eastAsia" w:ascii="仿宋_GB2312" w:cs="宋体"/>
          <w:kern w:val="0"/>
          <w:sz w:val="24"/>
          <w:lang w:val="zh-CN"/>
        </w:rPr>
        <w:t xml:space="preserve">3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青年</w:t>
      </w:r>
      <w:r>
        <w:rPr>
          <w:rFonts w:ascii="仿宋_GB2312" w:cs="宋体"/>
          <w:kern w:val="0"/>
          <w:sz w:val="24"/>
          <w:lang w:val="zh-CN"/>
        </w:rPr>
        <w:t>教师导师制</w:t>
      </w:r>
      <w:r>
        <w:rPr>
          <w:rFonts w:hint="eastAsia" w:ascii="仿宋_GB2312" w:cs="宋体"/>
          <w:kern w:val="0"/>
          <w:sz w:val="24"/>
          <w:lang w:val="zh-CN"/>
        </w:rPr>
        <w:t>的</w:t>
      </w:r>
      <w:r>
        <w:rPr>
          <w:rFonts w:ascii="仿宋_GB2312" w:cs="宋体"/>
          <w:kern w:val="0"/>
          <w:sz w:val="24"/>
          <w:lang w:val="zh-CN"/>
        </w:rPr>
        <w:t>研究与实践</w:t>
      </w:r>
    </w:p>
    <w:p w14:paraId="346FE635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14-</w:t>
      </w:r>
      <w:r>
        <w:rPr>
          <w:rFonts w:hint="eastAsia" w:ascii="仿宋_GB2312" w:cs="宋体"/>
          <w:kern w:val="0"/>
          <w:sz w:val="24"/>
          <w:lang w:val="zh-CN"/>
        </w:rPr>
        <w:t>4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教师专业发展及评价体系研究</w:t>
      </w:r>
    </w:p>
    <w:p w14:paraId="43039C33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14-</w:t>
      </w:r>
      <w:r>
        <w:rPr>
          <w:rFonts w:hint="eastAsia" w:ascii="仿宋_GB2312" w:cs="宋体"/>
          <w:kern w:val="0"/>
          <w:sz w:val="24"/>
          <w:lang w:val="zh-CN"/>
        </w:rPr>
        <w:t xml:space="preserve">5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教师教学</w:t>
      </w:r>
      <w:r>
        <w:rPr>
          <w:rFonts w:ascii="仿宋_GB2312" w:cs="宋体"/>
          <w:kern w:val="0"/>
          <w:sz w:val="24"/>
          <w:lang w:val="zh-CN"/>
        </w:rPr>
        <w:t>卓越发展</w:t>
      </w:r>
      <w:r>
        <w:rPr>
          <w:rFonts w:hint="eastAsia" w:ascii="仿宋_GB2312" w:cs="宋体"/>
          <w:kern w:val="0"/>
          <w:sz w:val="24"/>
          <w:lang w:val="zh-CN"/>
        </w:rPr>
        <w:t xml:space="preserve">研究 </w:t>
      </w:r>
    </w:p>
    <w:p w14:paraId="64B06AA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14-</w:t>
      </w:r>
      <w:r>
        <w:rPr>
          <w:rFonts w:hint="eastAsia" w:ascii="仿宋_GB2312" w:cs="宋体"/>
          <w:kern w:val="0"/>
          <w:sz w:val="24"/>
          <w:lang w:val="zh-CN"/>
        </w:rPr>
        <w:t xml:space="preserve">6 </w:t>
      </w:r>
      <w:r>
        <w:rPr>
          <w:rFonts w:ascii="仿宋_GB2312" w:cs="宋体"/>
          <w:kern w:val="0"/>
          <w:sz w:val="24"/>
          <w:lang w:val="zh-CN"/>
        </w:rPr>
        <w:t xml:space="preserve">  “互联网+”</w:t>
      </w:r>
      <w:r>
        <w:rPr>
          <w:rFonts w:hint="eastAsia" w:ascii="仿宋_GB2312" w:cs="宋体"/>
          <w:kern w:val="0"/>
          <w:sz w:val="24"/>
          <w:lang w:val="zh-CN"/>
        </w:rPr>
        <w:t>时代</w:t>
      </w:r>
      <w:r>
        <w:rPr>
          <w:rFonts w:ascii="仿宋_GB2312" w:cs="宋体"/>
          <w:kern w:val="0"/>
          <w:sz w:val="24"/>
          <w:lang w:val="zh-CN"/>
        </w:rPr>
        <w:t>的</w:t>
      </w:r>
      <w:r>
        <w:rPr>
          <w:rFonts w:hint="eastAsia" w:ascii="仿宋_GB2312" w:cs="宋体"/>
          <w:kern w:val="0"/>
          <w:sz w:val="24"/>
          <w:lang w:val="zh-CN"/>
        </w:rPr>
        <w:t>教师教学</w:t>
      </w:r>
      <w:r>
        <w:rPr>
          <w:rFonts w:ascii="仿宋_GB2312" w:cs="宋体"/>
          <w:kern w:val="0"/>
          <w:sz w:val="24"/>
          <w:lang w:val="zh-CN"/>
        </w:rPr>
        <w:t>发展与创新</w:t>
      </w:r>
    </w:p>
    <w:p w14:paraId="096F968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14-7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教师教学培训研究与实践</w:t>
      </w:r>
    </w:p>
    <w:p w14:paraId="66C5636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14-8 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加强青年教师培养研究与实践</w:t>
      </w:r>
    </w:p>
    <w:p w14:paraId="3A3A1B7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14-9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 xml:space="preserve">教学团队建设的研究与实践 </w:t>
      </w:r>
    </w:p>
    <w:p w14:paraId="32EECF1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14-1</w:t>
      </w:r>
      <w:r>
        <w:rPr>
          <w:rFonts w:hint="eastAsia" w:ascii="仿宋_GB2312" w:cs="宋体"/>
          <w:kern w:val="0"/>
          <w:sz w:val="24"/>
          <w:lang w:val="zh-CN"/>
        </w:rPr>
        <w:t>0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教师</w:t>
      </w:r>
      <w:r>
        <w:rPr>
          <w:rFonts w:ascii="仿宋_GB2312" w:cs="宋体"/>
          <w:kern w:val="0"/>
          <w:sz w:val="24"/>
          <w:lang w:val="zh-CN"/>
        </w:rPr>
        <w:t>教学素养的</w:t>
      </w:r>
      <w:r>
        <w:rPr>
          <w:rFonts w:hint="eastAsia" w:ascii="仿宋_GB2312" w:cs="宋体"/>
          <w:kern w:val="0"/>
          <w:sz w:val="24"/>
          <w:lang w:val="zh-CN"/>
        </w:rPr>
        <w:t>研究</w:t>
      </w:r>
      <w:r>
        <w:rPr>
          <w:rFonts w:ascii="仿宋_GB2312" w:cs="宋体"/>
          <w:kern w:val="0"/>
          <w:sz w:val="24"/>
          <w:lang w:val="zh-CN"/>
        </w:rPr>
        <w:t>与实践</w:t>
      </w:r>
    </w:p>
    <w:p w14:paraId="649872B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14-11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 xml:space="preserve">以“慕课”促进理工科高校学生人文素养提升的教学转型实践与研究 </w:t>
      </w:r>
    </w:p>
    <w:p w14:paraId="1D35EBF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14-13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教育信息化背景下的课程资源的建设与研究</w:t>
      </w:r>
    </w:p>
    <w:p w14:paraId="442746B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14-1</w:t>
      </w:r>
      <w:r>
        <w:rPr>
          <w:rFonts w:hint="eastAsia" w:ascii="仿宋_GB2312" w:cs="宋体"/>
          <w:kern w:val="0"/>
          <w:sz w:val="24"/>
          <w:lang w:val="en-US" w:eastAsia="zh-CN"/>
        </w:rPr>
        <w:t>4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微课辅助本科课堂教学的研究与实践</w:t>
      </w:r>
    </w:p>
    <w:p w14:paraId="7143C48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14-1</w:t>
      </w:r>
      <w:r>
        <w:rPr>
          <w:rFonts w:hint="eastAsia" w:ascii="仿宋_GB2312" w:cs="宋体"/>
          <w:kern w:val="0"/>
          <w:sz w:val="24"/>
          <w:lang w:val="en-US" w:eastAsia="zh-CN"/>
        </w:rPr>
        <w:t>5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基于微课与案例的翻转课堂教学设计及实践</w:t>
      </w:r>
    </w:p>
    <w:p w14:paraId="2095A9B5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14-</w:t>
      </w:r>
      <w:r>
        <w:rPr>
          <w:rFonts w:hint="eastAsia" w:ascii="仿宋_GB2312" w:cs="宋体"/>
          <w:kern w:val="0"/>
          <w:sz w:val="24"/>
          <w:lang w:val="en-US" w:eastAsia="zh-CN"/>
        </w:rPr>
        <w:t>16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在线开放课程群、微专业建设与运行机制研究</w:t>
      </w:r>
    </w:p>
    <w:p w14:paraId="12D97EA8"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ascii="仿宋_GB2312" w:cs="宋体"/>
          <w:b/>
          <w:kern w:val="0"/>
          <w:sz w:val="24"/>
          <w:lang w:val="zh-CN"/>
        </w:rPr>
      </w:pPr>
      <w:r>
        <w:rPr>
          <w:rFonts w:hint="eastAsia" w:ascii="仿宋_GB2312" w:cs="宋体"/>
          <w:b/>
          <w:kern w:val="0"/>
          <w:sz w:val="24"/>
          <w:lang w:val="zh-CN"/>
        </w:rPr>
        <w:t>十五</w:t>
      </w:r>
      <w:r>
        <w:rPr>
          <w:rFonts w:ascii="仿宋_GB2312" w:cs="宋体"/>
          <w:b/>
          <w:kern w:val="0"/>
          <w:sz w:val="24"/>
          <w:lang w:val="zh-CN"/>
        </w:rPr>
        <w:t>、</w:t>
      </w:r>
      <w:r>
        <w:rPr>
          <w:rFonts w:hint="eastAsia" w:ascii="仿宋_GB2312" w:cs="宋体"/>
          <w:b/>
          <w:kern w:val="0"/>
          <w:sz w:val="24"/>
          <w:lang w:val="zh-CN"/>
        </w:rPr>
        <w:t>教学质量</w:t>
      </w:r>
      <w:r>
        <w:rPr>
          <w:rFonts w:ascii="仿宋_GB2312" w:cs="宋体"/>
          <w:b/>
          <w:kern w:val="0"/>
          <w:sz w:val="24"/>
          <w:lang w:val="zh-CN"/>
        </w:rPr>
        <w:t>监控与</w:t>
      </w:r>
      <w:r>
        <w:rPr>
          <w:rFonts w:hint="eastAsia" w:ascii="仿宋_GB2312" w:cs="宋体"/>
          <w:b/>
          <w:kern w:val="0"/>
          <w:sz w:val="24"/>
          <w:lang w:val="zh-CN"/>
        </w:rPr>
        <w:t>评估</w:t>
      </w:r>
      <w:r>
        <w:rPr>
          <w:rFonts w:ascii="仿宋_GB2312" w:cs="宋体"/>
          <w:b/>
          <w:kern w:val="0"/>
          <w:sz w:val="24"/>
          <w:lang w:val="zh-CN"/>
        </w:rPr>
        <w:t>专项课题</w:t>
      </w:r>
    </w:p>
    <w:p w14:paraId="08031EC8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 xml:space="preserve">15-1 </w:t>
      </w:r>
      <w:r>
        <w:rPr>
          <w:rFonts w:hint="eastAsia" w:ascii="仿宋_GB2312" w:cs="宋体"/>
          <w:kern w:val="0"/>
          <w:sz w:val="24"/>
          <w:lang w:val="zh-CN"/>
        </w:rPr>
        <w:t xml:space="preserve"> </w:t>
      </w:r>
      <w:r>
        <w:rPr>
          <w:rFonts w:ascii="仿宋_GB2312" w:cs="宋体"/>
          <w:kern w:val="0"/>
          <w:sz w:val="24"/>
          <w:lang w:val="zh-CN"/>
        </w:rPr>
        <w:t xml:space="preserve"> </w:t>
      </w:r>
      <w:r>
        <w:rPr>
          <w:rFonts w:hint="eastAsia" w:ascii="仿宋_GB2312" w:cs="宋体"/>
          <w:kern w:val="0"/>
          <w:sz w:val="24"/>
          <w:lang w:val="zh-CN"/>
        </w:rPr>
        <w:t>学院教学质量保障体系研究</w:t>
      </w:r>
    </w:p>
    <w:p w14:paraId="65574FCD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ascii="仿宋_GB2312" w:cs="宋体"/>
          <w:kern w:val="0"/>
          <w:sz w:val="24"/>
          <w:lang w:val="zh-CN"/>
        </w:rPr>
        <w:t>15-</w:t>
      </w:r>
      <w:r>
        <w:rPr>
          <w:rFonts w:hint="eastAsia" w:ascii="仿宋_GB2312" w:cs="宋体"/>
          <w:kern w:val="0"/>
          <w:sz w:val="24"/>
          <w:lang w:val="zh-CN"/>
        </w:rPr>
        <w:t>2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专业人才培养质量标准及评价研究</w:t>
      </w:r>
    </w:p>
    <w:p w14:paraId="504D480B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15-3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教学督导专业化建设研究</w:t>
      </w:r>
    </w:p>
    <w:p w14:paraId="1D4D90A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15-4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课程评估研究</w:t>
      </w:r>
    </w:p>
    <w:p w14:paraId="5D925E3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15-5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实践教学质量评价标准及质量保障研究</w:t>
      </w:r>
    </w:p>
    <w:p w14:paraId="1586D6FC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 xml:space="preserve">15-6 </w:t>
      </w:r>
      <w:r>
        <w:rPr>
          <w:rFonts w:ascii="仿宋_GB2312" w:cs="宋体"/>
          <w:kern w:val="0"/>
          <w:sz w:val="24"/>
          <w:lang w:val="zh-CN"/>
        </w:rPr>
        <w:t xml:space="preserve">  </w:t>
      </w:r>
      <w:r>
        <w:rPr>
          <w:rFonts w:hint="eastAsia" w:ascii="仿宋_GB2312" w:cs="宋体"/>
          <w:kern w:val="0"/>
          <w:sz w:val="24"/>
          <w:lang w:val="zh-CN"/>
        </w:rPr>
        <w:t>教师教学评价研究</w:t>
      </w:r>
    </w:p>
    <w:p w14:paraId="50D3A8E1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15-7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本科生生源质量调查与评价研究</w:t>
      </w:r>
    </w:p>
    <w:p w14:paraId="63849A8E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15-8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本科生学习质量监测与学习成效评估研究</w:t>
      </w:r>
    </w:p>
    <w:p w14:paraId="47105391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15-9</w:t>
      </w:r>
      <w:r>
        <w:rPr>
          <w:rFonts w:ascii="仿宋_GB2312" w:cs="宋体"/>
          <w:kern w:val="0"/>
          <w:sz w:val="24"/>
          <w:lang w:val="zh-CN"/>
        </w:rPr>
        <w:t xml:space="preserve">   基于教学状态数据的专业评价</w:t>
      </w:r>
      <w:r>
        <w:rPr>
          <w:rFonts w:hint="eastAsia" w:ascii="仿宋_GB2312" w:cs="宋体"/>
          <w:kern w:val="0"/>
          <w:sz w:val="24"/>
          <w:lang w:val="zh-CN"/>
        </w:rPr>
        <w:t>研究</w:t>
      </w:r>
    </w:p>
    <w:p w14:paraId="100C7B0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15-10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大数据在高校教学质量评价中的应用研究</w:t>
      </w:r>
    </w:p>
    <w:p w14:paraId="7D228993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15-11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教学质量调查系统的开发研究</w:t>
      </w:r>
    </w:p>
    <w:p w14:paraId="58131200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15-12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教学质量信息反馈与管理系统的开发研究</w:t>
      </w:r>
    </w:p>
    <w:p w14:paraId="3B163625">
      <w:pPr>
        <w:snapToGrid w:val="0"/>
        <w:spacing w:line="360" w:lineRule="auto"/>
        <w:ind w:firstLine="480" w:firstLineChars="200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15-13</w:t>
      </w:r>
      <w:r>
        <w:rPr>
          <w:rFonts w:ascii="仿宋_GB2312" w:cs="宋体"/>
          <w:kern w:val="0"/>
          <w:sz w:val="24"/>
          <w:lang w:val="zh-CN"/>
        </w:rPr>
        <w:t xml:space="preserve">   </w:t>
      </w:r>
      <w:r>
        <w:rPr>
          <w:rFonts w:hint="eastAsia" w:ascii="仿宋_GB2312" w:cs="宋体"/>
          <w:kern w:val="0"/>
          <w:sz w:val="24"/>
          <w:lang w:val="zh-CN"/>
        </w:rPr>
        <w:t>基于学生感知的教学质量评价体系研究</w:t>
      </w:r>
    </w:p>
    <w:p w14:paraId="5236D936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仿宋_GB2312" w:cs="宋体"/>
          <w:kern w:val="0"/>
          <w:sz w:val="24"/>
          <w:lang w:val="zh-CN"/>
        </w:rPr>
      </w:pPr>
      <w:r>
        <w:rPr>
          <w:rFonts w:hint="eastAsia" w:ascii="仿宋_GB2312" w:cs="宋体"/>
          <w:kern w:val="0"/>
          <w:sz w:val="24"/>
          <w:lang w:val="zh-CN"/>
        </w:rPr>
        <w:t>项目指南中尚未涉及，但具有较高研究价值的项目经评审也可立项。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077" w:bottom="851" w:left="1077" w:header="851" w:footer="1644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F5E39">
    <w:pPr>
      <w:pStyle w:val="7"/>
      <w:framePr w:hSpace="397" w:wrap="around" w:vAnchor="text" w:hAnchor="margin" w:xAlign="center" w:y="1"/>
      <w:rPr>
        <w:rStyle w:val="13"/>
        <w:sz w:val="28"/>
      </w:rPr>
    </w:pPr>
    <w:r>
      <w:rPr>
        <w:rStyle w:val="13"/>
        <w:rFonts w:hint="eastAsia" w:ascii="仿宋_GB2312"/>
        <w:sz w:val="28"/>
      </w:rPr>
      <w:t>─</w:t>
    </w:r>
    <w:r>
      <w:rPr>
        <w:rStyle w:val="13"/>
        <w:rFonts w:hint="eastAsia"/>
        <w:sz w:val="28"/>
      </w:rPr>
      <w:t>　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</w:rPr>
      <w:t>5</w:t>
    </w:r>
    <w:r>
      <w:rPr>
        <w:sz w:val="28"/>
      </w:rPr>
      <w:fldChar w:fldCharType="end"/>
    </w:r>
    <w:r>
      <w:rPr>
        <w:rStyle w:val="13"/>
        <w:rFonts w:hint="eastAsia"/>
        <w:sz w:val="28"/>
      </w:rPr>
      <w:t>　</w:t>
    </w:r>
    <w:r>
      <w:rPr>
        <w:rStyle w:val="13"/>
        <w:rFonts w:hint="eastAsia" w:ascii="仿宋_GB2312"/>
        <w:sz w:val="28"/>
      </w:rPr>
      <w:t>─</w:t>
    </w:r>
  </w:p>
  <w:p w14:paraId="46BC1E4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47D11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50D3F5E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FE70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ZGM0OWY1MzAwYTdlZjA3ZWFjNDllOWYzZjA4ZmIifQ=="/>
  </w:docVars>
  <w:rsids>
    <w:rsidRoot w:val="00E76CF1"/>
    <w:rsid w:val="00006A1C"/>
    <w:rsid w:val="000148EB"/>
    <w:rsid w:val="000150E7"/>
    <w:rsid w:val="00016415"/>
    <w:rsid w:val="00021557"/>
    <w:rsid w:val="00021F5F"/>
    <w:rsid w:val="00033EE7"/>
    <w:rsid w:val="0003790D"/>
    <w:rsid w:val="00046FD7"/>
    <w:rsid w:val="0006098E"/>
    <w:rsid w:val="00061A0F"/>
    <w:rsid w:val="0007701E"/>
    <w:rsid w:val="00090DFD"/>
    <w:rsid w:val="00097D14"/>
    <w:rsid w:val="000A0773"/>
    <w:rsid w:val="000B16A9"/>
    <w:rsid w:val="000B23F3"/>
    <w:rsid w:val="000C2DB1"/>
    <w:rsid w:val="000C6738"/>
    <w:rsid w:val="000D0987"/>
    <w:rsid w:val="000D4DF9"/>
    <w:rsid w:val="000E6C46"/>
    <w:rsid w:val="00103437"/>
    <w:rsid w:val="00105F03"/>
    <w:rsid w:val="001079EB"/>
    <w:rsid w:val="00112206"/>
    <w:rsid w:val="00114DFB"/>
    <w:rsid w:val="00115009"/>
    <w:rsid w:val="0012197B"/>
    <w:rsid w:val="00122817"/>
    <w:rsid w:val="00122BD5"/>
    <w:rsid w:val="00124243"/>
    <w:rsid w:val="001370CF"/>
    <w:rsid w:val="00143E45"/>
    <w:rsid w:val="001523DE"/>
    <w:rsid w:val="00162A09"/>
    <w:rsid w:val="00174EE4"/>
    <w:rsid w:val="001752BC"/>
    <w:rsid w:val="00191F39"/>
    <w:rsid w:val="00192A18"/>
    <w:rsid w:val="00197015"/>
    <w:rsid w:val="001A5370"/>
    <w:rsid w:val="001B2475"/>
    <w:rsid w:val="001B2CC4"/>
    <w:rsid w:val="001B2F1B"/>
    <w:rsid w:val="001B559C"/>
    <w:rsid w:val="001C74A0"/>
    <w:rsid w:val="001D106E"/>
    <w:rsid w:val="001F3188"/>
    <w:rsid w:val="001F4AE5"/>
    <w:rsid w:val="001F72F5"/>
    <w:rsid w:val="001F788B"/>
    <w:rsid w:val="001F7CC6"/>
    <w:rsid w:val="00203534"/>
    <w:rsid w:val="00203A56"/>
    <w:rsid w:val="00210D5E"/>
    <w:rsid w:val="0021340A"/>
    <w:rsid w:val="00222ADE"/>
    <w:rsid w:val="00222AEE"/>
    <w:rsid w:val="00230EB4"/>
    <w:rsid w:val="00231DCC"/>
    <w:rsid w:val="002351A0"/>
    <w:rsid w:val="0023599A"/>
    <w:rsid w:val="0024032B"/>
    <w:rsid w:val="00251F1A"/>
    <w:rsid w:val="00253AD8"/>
    <w:rsid w:val="002566F9"/>
    <w:rsid w:val="00257E10"/>
    <w:rsid w:val="0026269C"/>
    <w:rsid w:val="00265CCE"/>
    <w:rsid w:val="00291BA8"/>
    <w:rsid w:val="0029316F"/>
    <w:rsid w:val="002A776D"/>
    <w:rsid w:val="002B571F"/>
    <w:rsid w:val="002B58DC"/>
    <w:rsid w:val="002E43FB"/>
    <w:rsid w:val="002E45F5"/>
    <w:rsid w:val="00300D52"/>
    <w:rsid w:val="0030372F"/>
    <w:rsid w:val="0030797A"/>
    <w:rsid w:val="003109D5"/>
    <w:rsid w:val="003133E6"/>
    <w:rsid w:val="00323E8E"/>
    <w:rsid w:val="003246EB"/>
    <w:rsid w:val="0032583F"/>
    <w:rsid w:val="003269EE"/>
    <w:rsid w:val="003370DB"/>
    <w:rsid w:val="00343586"/>
    <w:rsid w:val="00345DA2"/>
    <w:rsid w:val="003506C2"/>
    <w:rsid w:val="0035326F"/>
    <w:rsid w:val="003637C2"/>
    <w:rsid w:val="00373379"/>
    <w:rsid w:val="0037683F"/>
    <w:rsid w:val="0038184B"/>
    <w:rsid w:val="00390F9F"/>
    <w:rsid w:val="00391E37"/>
    <w:rsid w:val="0039222D"/>
    <w:rsid w:val="0039551B"/>
    <w:rsid w:val="003A2A17"/>
    <w:rsid w:val="003B2B29"/>
    <w:rsid w:val="003B50F5"/>
    <w:rsid w:val="003B6AC5"/>
    <w:rsid w:val="003C5863"/>
    <w:rsid w:val="003C7066"/>
    <w:rsid w:val="003C789E"/>
    <w:rsid w:val="003D0879"/>
    <w:rsid w:val="003D0D19"/>
    <w:rsid w:val="003D1921"/>
    <w:rsid w:val="003D2DED"/>
    <w:rsid w:val="003F0A7B"/>
    <w:rsid w:val="00401A2B"/>
    <w:rsid w:val="00402F07"/>
    <w:rsid w:val="0040310E"/>
    <w:rsid w:val="00403403"/>
    <w:rsid w:val="004104EB"/>
    <w:rsid w:val="0041096A"/>
    <w:rsid w:val="00412250"/>
    <w:rsid w:val="00416A60"/>
    <w:rsid w:val="00420D2F"/>
    <w:rsid w:val="0042589F"/>
    <w:rsid w:val="0043060E"/>
    <w:rsid w:val="00432673"/>
    <w:rsid w:val="00437012"/>
    <w:rsid w:val="004573EE"/>
    <w:rsid w:val="004624A7"/>
    <w:rsid w:val="00462534"/>
    <w:rsid w:val="0046348C"/>
    <w:rsid w:val="00463675"/>
    <w:rsid w:val="004673B1"/>
    <w:rsid w:val="00473E20"/>
    <w:rsid w:val="0047581A"/>
    <w:rsid w:val="00476EE7"/>
    <w:rsid w:val="00477EB2"/>
    <w:rsid w:val="00486C99"/>
    <w:rsid w:val="00492036"/>
    <w:rsid w:val="00492691"/>
    <w:rsid w:val="00492B85"/>
    <w:rsid w:val="00493C60"/>
    <w:rsid w:val="0049488E"/>
    <w:rsid w:val="004A35BD"/>
    <w:rsid w:val="004A3D01"/>
    <w:rsid w:val="004B57CB"/>
    <w:rsid w:val="004C1B18"/>
    <w:rsid w:val="004C1EF9"/>
    <w:rsid w:val="004C63CF"/>
    <w:rsid w:val="004C6936"/>
    <w:rsid w:val="004C77FC"/>
    <w:rsid w:val="004D2238"/>
    <w:rsid w:val="0050200E"/>
    <w:rsid w:val="00502B61"/>
    <w:rsid w:val="0052167D"/>
    <w:rsid w:val="005247E2"/>
    <w:rsid w:val="005360E9"/>
    <w:rsid w:val="00536254"/>
    <w:rsid w:val="00550BE3"/>
    <w:rsid w:val="005578ED"/>
    <w:rsid w:val="005600B0"/>
    <w:rsid w:val="00570E44"/>
    <w:rsid w:val="0057212D"/>
    <w:rsid w:val="0058116D"/>
    <w:rsid w:val="00587C8C"/>
    <w:rsid w:val="00594186"/>
    <w:rsid w:val="005A15E0"/>
    <w:rsid w:val="005A19AF"/>
    <w:rsid w:val="005A295A"/>
    <w:rsid w:val="005A432B"/>
    <w:rsid w:val="005A700E"/>
    <w:rsid w:val="005C2B2A"/>
    <w:rsid w:val="005C649F"/>
    <w:rsid w:val="005C7354"/>
    <w:rsid w:val="005D3AF7"/>
    <w:rsid w:val="005E0EA5"/>
    <w:rsid w:val="005E1970"/>
    <w:rsid w:val="005E4BF1"/>
    <w:rsid w:val="005F18CE"/>
    <w:rsid w:val="00606B90"/>
    <w:rsid w:val="006105A3"/>
    <w:rsid w:val="006135A4"/>
    <w:rsid w:val="00615785"/>
    <w:rsid w:val="00620863"/>
    <w:rsid w:val="0062599F"/>
    <w:rsid w:val="00631AF3"/>
    <w:rsid w:val="00650A01"/>
    <w:rsid w:val="00651D1C"/>
    <w:rsid w:val="006526E2"/>
    <w:rsid w:val="00655BC7"/>
    <w:rsid w:val="006571AD"/>
    <w:rsid w:val="00662AEA"/>
    <w:rsid w:val="006655D4"/>
    <w:rsid w:val="006743B7"/>
    <w:rsid w:val="00685F07"/>
    <w:rsid w:val="006924F4"/>
    <w:rsid w:val="006930CD"/>
    <w:rsid w:val="006A2C6B"/>
    <w:rsid w:val="006A2D9C"/>
    <w:rsid w:val="006A3732"/>
    <w:rsid w:val="006C018E"/>
    <w:rsid w:val="006C085B"/>
    <w:rsid w:val="006C1E07"/>
    <w:rsid w:val="006C2F96"/>
    <w:rsid w:val="006C3D19"/>
    <w:rsid w:val="006C5AC8"/>
    <w:rsid w:val="006C5D7A"/>
    <w:rsid w:val="006C6459"/>
    <w:rsid w:val="006C77D7"/>
    <w:rsid w:val="006E1BF9"/>
    <w:rsid w:val="006E5044"/>
    <w:rsid w:val="006E6D42"/>
    <w:rsid w:val="006F42FC"/>
    <w:rsid w:val="00702D32"/>
    <w:rsid w:val="007069B0"/>
    <w:rsid w:val="0071038F"/>
    <w:rsid w:val="00712497"/>
    <w:rsid w:val="00744B78"/>
    <w:rsid w:val="00747207"/>
    <w:rsid w:val="00752413"/>
    <w:rsid w:val="00760EBA"/>
    <w:rsid w:val="00763DBD"/>
    <w:rsid w:val="0076499A"/>
    <w:rsid w:val="00764DA1"/>
    <w:rsid w:val="007736EE"/>
    <w:rsid w:val="007810D2"/>
    <w:rsid w:val="00784FC2"/>
    <w:rsid w:val="00786ECF"/>
    <w:rsid w:val="00790C11"/>
    <w:rsid w:val="007913D1"/>
    <w:rsid w:val="0079276A"/>
    <w:rsid w:val="007A1B64"/>
    <w:rsid w:val="007A6630"/>
    <w:rsid w:val="007B5602"/>
    <w:rsid w:val="007C1C76"/>
    <w:rsid w:val="007C2609"/>
    <w:rsid w:val="007C5D7E"/>
    <w:rsid w:val="007C76EB"/>
    <w:rsid w:val="007D239F"/>
    <w:rsid w:val="007D6C64"/>
    <w:rsid w:val="007D7E07"/>
    <w:rsid w:val="007E25AC"/>
    <w:rsid w:val="007F177E"/>
    <w:rsid w:val="007F1DAB"/>
    <w:rsid w:val="00801140"/>
    <w:rsid w:val="008131E4"/>
    <w:rsid w:val="0081335D"/>
    <w:rsid w:val="00823D59"/>
    <w:rsid w:val="008420DA"/>
    <w:rsid w:val="0084276E"/>
    <w:rsid w:val="008537BE"/>
    <w:rsid w:val="00857238"/>
    <w:rsid w:val="0086105F"/>
    <w:rsid w:val="00863938"/>
    <w:rsid w:val="00872B16"/>
    <w:rsid w:val="00875A02"/>
    <w:rsid w:val="00876D85"/>
    <w:rsid w:val="00877F7C"/>
    <w:rsid w:val="0088208E"/>
    <w:rsid w:val="008936D0"/>
    <w:rsid w:val="008A1F8A"/>
    <w:rsid w:val="008B3517"/>
    <w:rsid w:val="008C16DE"/>
    <w:rsid w:val="008E61E6"/>
    <w:rsid w:val="008E6971"/>
    <w:rsid w:val="008F726E"/>
    <w:rsid w:val="009109AD"/>
    <w:rsid w:val="00910E14"/>
    <w:rsid w:val="0091475F"/>
    <w:rsid w:val="00920DAD"/>
    <w:rsid w:val="0092341E"/>
    <w:rsid w:val="00932746"/>
    <w:rsid w:val="009346CA"/>
    <w:rsid w:val="00936811"/>
    <w:rsid w:val="0094038B"/>
    <w:rsid w:val="009427D1"/>
    <w:rsid w:val="00944B36"/>
    <w:rsid w:val="00952E57"/>
    <w:rsid w:val="0095312A"/>
    <w:rsid w:val="00957AFA"/>
    <w:rsid w:val="00963BF2"/>
    <w:rsid w:val="00966B96"/>
    <w:rsid w:val="009704EE"/>
    <w:rsid w:val="00972CBE"/>
    <w:rsid w:val="00974534"/>
    <w:rsid w:val="00975613"/>
    <w:rsid w:val="00976E5D"/>
    <w:rsid w:val="009832E2"/>
    <w:rsid w:val="00984D1D"/>
    <w:rsid w:val="00992CC7"/>
    <w:rsid w:val="009A0F9B"/>
    <w:rsid w:val="009B73FF"/>
    <w:rsid w:val="009C005D"/>
    <w:rsid w:val="009C4D49"/>
    <w:rsid w:val="009C7F38"/>
    <w:rsid w:val="009D5ADD"/>
    <w:rsid w:val="00A03E58"/>
    <w:rsid w:val="00A06003"/>
    <w:rsid w:val="00A1660D"/>
    <w:rsid w:val="00A217E4"/>
    <w:rsid w:val="00A244F5"/>
    <w:rsid w:val="00A25A29"/>
    <w:rsid w:val="00A25C9C"/>
    <w:rsid w:val="00A27DBC"/>
    <w:rsid w:val="00A30550"/>
    <w:rsid w:val="00A331B7"/>
    <w:rsid w:val="00A34034"/>
    <w:rsid w:val="00A45DDF"/>
    <w:rsid w:val="00A530B7"/>
    <w:rsid w:val="00A57B0D"/>
    <w:rsid w:val="00A64C56"/>
    <w:rsid w:val="00A6675D"/>
    <w:rsid w:val="00A7689E"/>
    <w:rsid w:val="00A801D5"/>
    <w:rsid w:val="00A81265"/>
    <w:rsid w:val="00A8708F"/>
    <w:rsid w:val="00A902AF"/>
    <w:rsid w:val="00AA1FB6"/>
    <w:rsid w:val="00AA3886"/>
    <w:rsid w:val="00AB1C45"/>
    <w:rsid w:val="00AC164C"/>
    <w:rsid w:val="00AC340A"/>
    <w:rsid w:val="00AC3D95"/>
    <w:rsid w:val="00AC5143"/>
    <w:rsid w:val="00AD3ABF"/>
    <w:rsid w:val="00AE0418"/>
    <w:rsid w:val="00AE05AC"/>
    <w:rsid w:val="00AF22E5"/>
    <w:rsid w:val="00AF38BF"/>
    <w:rsid w:val="00AF5915"/>
    <w:rsid w:val="00AF60CA"/>
    <w:rsid w:val="00B0465B"/>
    <w:rsid w:val="00B10CC2"/>
    <w:rsid w:val="00B127E4"/>
    <w:rsid w:val="00B15B60"/>
    <w:rsid w:val="00B16DE9"/>
    <w:rsid w:val="00B178C4"/>
    <w:rsid w:val="00B3796C"/>
    <w:rsid w:val="00B424AA"/>
    <w:rsid w:val="00B446D1"/>
    <w:rsid w:val="00B45A28"/>
    <w:rsid w:val="00B503D8"/>
    <w:rsid w:val="00B66A78"/>
    <w:rsid w:val="00B66A95"/>
    <w:rsid w:val="00B73382"/>
    <w:rsid w:val="00B75371"/>
    <w:rsid w:val="00B82EB1"/>
    <w:rsid w:val="00B9002A"/>
    <w:rsid w:val="00B97E3D"/>
    <w:rsid w:val="00BA2142"/>
    <w:rsid w:val="00BB1E05"/>
    <w:rsid w:val="00BB7950"/>
    <w:rsid w:val="00BD5A76"/>
    <w:rsid w:val="00BE5093"/>
    <w:rsid w:val="00BE6018"/>
    <w:rsid w:val="00BF0D32"/>
    <w:rsid w:val="00BF288E"/>
    <w:rsid w:val="00BF6309"/>
    <w:rsid w:val="00C037DE"/>
    <w:rsid w:val="00C056D1"/>
    <w:rsid w:val="00C075DB"/>
    <w:rsid w:val="00C1004B"/>
    <w:rsid w:val="00C10E6E"/>
    <w:rsid w:val="00C12FBE"/>
    <w:rsid w:val="00C15DB5"/>
    <w:rsid w:val="00C15EE0"/>
    <w:rsid w:val="00C200A3"/>
    <w:rsid w:val="00C202B1"/>
    <w:rsid w:val="00C214D1"/>
    <w:rsid w:val="00C309D1"/>
    <w:rsid w:val="00C42A8E"/>
    <w:rsid w:val="00C430A3"/>
    <w:rsid w:val="00C55111"/>
    <w:rsid w:val="00C627D9"/>
    <w:rsid w:val="00C66454"/>
    <w:rsid w:val="00C73E0F"/>
    <w:rsid w:val="00C75217"/>
    <w:rsid w:val="00C806E2"/>
    <w:rsid w:val="00C81879"/>
    <w:rsid w:val="00C81AE4"/>
    <w:rsid w:val="00C8504F"/>
    <w:rsid w:val="00C850EC"/>
    <w:rsid w:val="00C932F6"/>
    <w:rsid w:val="00C951E1"/>
    <w:rsid w:val="00CA578A"/>
    <w:rsid w:val="00CA5CD0"/>
    <w:rsid w:val="00CA791D"/>
    <w:rsid w:val="00CB1F14"/>
    <w:rsid w:val="00CC7D21"/>
    <w:rsid w:val="00CE0482"/>
    <w:rsid w:val="00CE07B1"/>
    <w:rsid w:val="00CE34A3"/>
    <w:rsid w:val="00CF5BB7"/>
    <w:rsid w:val="00D06CA8"/>
    <w:rsid w:val="00D078EF"/>
    <w:rsid w:val="00D1051B"/>
    <w:rsid w:val="00D12077"/>
    <w:rsid w:val="00D12513"/>
    <w:rsid w:val="00D14A3E"/>
    <w:rsid w:val="00D15351"/>
    <w:rsid w:val="00D23071"/>
    <w:rsid w:val="00D2764F"/>
    <w:rsid w:val="00D30C7B"/>
    <w:rsid w:val="00D43DC1"/>
    <w:rsid w:val="00D44C71"/>
    <w:rsid w:val="00D537D9"/>
    <w:rsid w:val="00D6109E"/>
    <w:rsid w:val="00D630E7"/>
    <w:rsid w:val="00D73F80"/>
    <w:rsid w:val="00D77EFC"/>
    <w:rsid w:val="00D80950"/>
    <w:rsid w:val="00D84AA0"/>
    <w:rsid w:val="00DA2887"/>
    <w:rsid w:val="00DC27D9"/>
    <w:rsid w:val="00DC5BA8"/>
    <w:rsid w:val="00DC6669"/>
    <w:rsid w:val="00DD7643"/>
    <w:rsid w:val="00DF4CE9"/>
    <w:rsid w:val="00DF6F1D"/>
    <w:rsid w:val="00E003A8"/>
    <w:rsid w:val="00E04435"/>
    <w:rsid w:val="00E07B68"/>
    <w:rsid w:val="00E24D59"/>
    <w:rsid w:val="00E30DB6"/>
    <w:rsid w:val="00E340E7"/>
    <w:rsid w:val="00E34825"/>
    <w:rsid w:val="00E34D5B"/>
    <w:rsid w:val="00E36622"/>
    <w:rsid w:val="00E478AE"/>
    <w:rsid w:val="00E479F8"/>
    <w:rsid w:val="00E51CDC"/>
    <w:rsid w:val="00E52346"/>
    <w:rsid w:val="00E53CA6"/>
    <w:rsid w:val="00E602BF"/>
    <w:rsid w:val="00E6052A"/>
    <w:rsid w:val="00E62428"/>
    <w:rsid w:val="00E63B47"/>
    <w:rsid w:val="00E63BF4"/>
    <w:rsid w:val="00E65889"/>
    <w:rsid w:val="00E6703F"/>
    <w:rsid w:val="00E67F13"/>
    <w:rsid w:val="00E72D26"/>
    <w:rsid w:val="00E76CF1"/>
    <w:rsid w:val="00E81C1F"/>
    <w:rsid w:val="00E82618"/>
    <w:rsid w:val="00E924D0"/>
    <w:rsid w:val="00E9262A"/>
    <w:rsid w:val="00E9682D"/>
    <w:rsid w:val="00EB0AE0"/>
    <w:rsid w:val="00EB6853"/>
    <w:rsid w:val="00EC0A4D"/>
    <w:rsid w:val="00EC175C"/>
    <w:rsid w:val="00EC682C"/>
    <w:rsid w:val="00ED35ED"/>
    <w:rsid w:val="00ED4E8F"/>
    <w:rsid w:val="00EE08B7"/>
    <w:rsid w:val="00EE4950"/>
    <w:rsid w:val="00EE5117"/>
    <w:rsid w:val="00EF0C5B"/>
    <w:rsid w:val="00EF2CCA"/>
    <w:rsid w:val="00F01171"/>
    <w:rsid w:val="00F01B27"/>
    <w:rsid w:val="00F075EB"/>
    <w:rsid w:val="00F11592"/>
    <w:rsid w:val="00F12192"/>
    <w:rsid w:val="00F12857"/>
    <w:rsid w:val="00F25FAE"/>
    <w:rsid w:val="00F26326"/>
    <w:rsid w:val="00F4232F"/>
    <w:rsid w:val="00F4400A"/>
    <w:rsid w:val="00F52DE4"/>
    <w:rsid w:val="00F5792D"/>
    <w:rsid w:val="00F655B9"/>
    <w:rsid w:val="00F6676C"/>
    <w:rsid w:val="00F671A2"/>
    <w:rsid w:val="00F709B7"/>
    <w:rsid w:val="00F721DB"/>
    <w:rsid w:val="00F76D64"/>
    <w:rsid w:val="00F81CB3"/>
    <w:rsid w:val="00F869D3"/>
    <w:rsid w:val="00F91957"/>
    <w:rsid w:val="00F94BB7"/>
    <w:rsid w:val="00F95F10"/>
    <w:rsid w:val="00F96457"/>
    <w:rsid w:val="00FA619D"/>
    <w:rsid w:val="00FA642C"/>
    <w:rsid w:val="00FA6F7F"/>
    <w:rsid w:val="00FB386A"/>
    <w:rsid w:val="00FB613B"/>
    <w:rsid w:val="00FC05AD"/>
    <w:rsid w:val="00FE28ED"/>
    <w:rsid w:val="00FE5B2E"/>
    <w:rsid w:val="00FE6AA7"/>
    <w:rsid w:val="00FF074C"/>
    <w:rsid w:val="00FF2E8F"/>
    <w:rsid w:val="0A697D9D"/>
    <w:rsid w:val="0A7767D9"/>
    <w:rsid w:val="0CDD6EC9"/>
    <w:rsid w:val="0DB74D0B"/>
    <w:rsid w:val="11B737D8"/>
    <w:rsid w:val="1BF5006A"/>
    <w:rsid w:val="27592EF3"/>
    <w:rsid w:val="2965182B"/>
    <w:rsid w:val="35FF0D02"/>
    <w:rsid w:val="363069A4"/>
    <w:rsid w:val="3E725761"/>
    <w:rsid w:val="42CA146A"/>
    <w:rsid w:val="46B86883"/>
    <w:rsid w:val="48D763A7"/>
    <w:rsid w:val="4CA120AD"/>
    <w:rsid w:val="5D505EB5"/>
    <w:rsid w:val="6D5D1710"/>
    <w:rsid w:val="70D24391"/>
    <w:rsid w:val="79C350FE"/>
    <w:rsid w:val="7D0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300" w:lineRule="auto"/>
      <w:ind w:firstLine="425"/>
    </w:pPr>
    <w:rPr>
      <w:rFonts w:eastAsia="宋体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</w:rPr>
  </w:style>
  <w:style w:type="paragraph" w:styleId="10">
    <w:name w:val="annotation subject"/>
    <w:basedOn w:val="3"/>
    <w:next w:val="3"/>
    <w:autoRedefine/>
    <w:semiHidden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autoRedefine/>
    <w:semiHidden/>
    <w:qFormat/>
    <w:uiPriority w:val="0"/>
    <w:rPr>
      <w:sz w:val="21"/>
      <w:szCs w:val="21"/>
    </w:rPr>
  </w:style>
  <w:style w:type="paragraph" w:customStyle="1" w:styleId="17">
    <w:name w:val="Char"/>
    <w:autoRedefine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72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nupt</Company>
  <Pages>6</Pages>
  <Words>3012</Words>
  <Characters>3390</Characters>
  <Lines>29</Lines>
  <Paragraphs>8</Paragraphs>
  <TotalTime>33</TotalTime>
  <ScaleCrop>false</ScaleCrop>
  <LinksUpToDate>false</LinksUpToDate>
  <CharactersWithSpaces>3808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2021-01-10T14:30:00Z</dcterms:created>
  <dc:creator>biny</dc:creator>
  <cp:lastModifiedBy>王_大清^O^</cp:lastModifiedBy>
  <cp:lastPrinted>2019-11-26T02:45:00Z</cp:lastPrinted>
  <dcterms:modified xsi:type="dcterms:W3CDTF">2025-03-28T07:01:05Z</dcterms:modified>
  <dc:title>办发〔2005〕3号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2052-12.1.0.20305</vt:lpwstr>
  </property>
  <property fmtid="{D5CDD505-2E9C-101B-9397-08002B2CF9AE}" pid="4" name="ICV">
    <vt:lpwstr>A2B85FAA6CC34949B73CE0C0CD9CF781_13</vt:lpwstr>
  </property>
  <property fmtid="{D5CDD505-2E9C-101B-9397-08002B2CF9AE}" pid="5" name="KSOTemplateDocerSaveRecord">
    <vt:lpwstr>eyJoZGlkIjoiNGE2ZGM0OWY1MzAwYTdlZjA3ZWFjNDllOWYzZjA4ZmIiLCJ1c2VySWQiOiI1MDkxMDAxODIifQ==</vt:lpwstr>
  </property>
</Properties>
</file>